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F1210" w14:textId="77777777" w:rsidR="00C746F0" w:rsidRDefault="00756173">
      <w:pPr>
        <w:rPr>
          <w:rFonts w:ascii="Times New Roman" w:eastAsia="Times New Roman" w:hAnsi="Times New Roman" w:cs="Times New Roman"/>
          <w:b/>
        </w:rPr>
      </w:pPr>
      <w:r>
        <w:rPr>
          <w:rFonts w:ascii="Times New Roman" w:eastAsia="Times New Roman" w:hAnsi="Times New Roman" w:cs="Times New Roman"/>
          <w:b/>
        </w:rPr>
        <w:tab/>
      </w:r>
    </w:p>
    <w:p w14:paraId="229F1211" w14:textId="77777777" w:rsidR="00C746F0" w:rsidRDefault="00C746F0">
      <w:pPr>
        <w:rPr>
          <w:rFonts w:ascii="Times New Roman" w:eastAsia="Times New Roman" w:hAnsi="Times New Roman" w:cs="Times New Roman"/>
          <w:b/>
        </w:rPr>
      </w:pPr>
    </w:p>
    <w:p w14:paraId="229F1212" w14:textId="77777777" w:rsidR="00C746F0" w:rsidRDefault="00C746F0">
      <w:pPr>
        <w:rPr>
          <w:rFonts w:ascii="Times New Roman" w:eastAsia="Times New Roman" w:hAnsi="Times New Roman" w:cs="Times New Roman"/>
          <w:color w:val="323E4F"/>
          <w:u w:val="single"/>
        </w:rPr>
      </w:pPr>
    </w:p>
    <w:p w14:paraId="229F1213" w14:textId="77777777" w:rsidR="00C746F0" w:rsidRDefault="00C746F0">
      <w:pPr>
        <w:jc w:val="center"/>
        <w:rPr>
          <w:rFonts w:ascii="Times New Roman" w:eastAsia="Times New Roman" w:hAnsi="Times New Roman" w:cs="Times New Roman"/>
          <w:color w:val="323E4F"/>
          <w:sz w:val="72"/>
          <w:szCs w:val="72"/>
          <w:u w:val="single"/>
        </w:rPr>
      </w:pPr>
    </w:p>
    <w:p w14:paraId="229F1214" w14:textId="2F86E7A4" w:rsidR="00C746F0" w:rsidRPr="00477DE6" w:rsidRDefault="00756173">
      <w:pPr>
        <w:spacing w:after="0" w:line="240" w:lineRule="auto"/>
        <w:jc w:val="center"/>
        <w:rPr>
          <w:rFonts w:ascii="Times New Roman" w:eastAsia="Times New Roman" w:hAnsi="Times New Roman" w:cs="Times New Roman"/>
          <w:b/>
          <w:sz w:val="40"/>
          <w:szCs w:val="40"/>
        </w:rPr>
      </w:pPr>
      <w:bookmarkStart w:id="0" w:name="_Hlk146615906"/>
      <w:r w:rsidRPr="00477DE6">
        <w:rPr>
          <w:rFonts w:ascii="Times New Roman" w:eastAsia="Times New Roman" w:hAnsi="Times New Roman" w:cs="Times New Roman"/>
          <w:b/>
          <w:sz w:val="40"/>
          <w:szCs w:val="40"/>
        </w:rPr>
        <w:t>RFP #</w:t>
      </w:r>
      <w:r w:rsidR="00477DE6" w:rsidRPr="00477DE6">
        <w:rPr>
          <w:color w:val="444444"/>
          <w:sz w:val="40"/>
          <w:szCs w:val="40"/>
          <w:shd w:val="clear" w:color="auto" w:fill="FFFFFF"/>
        </w:rPr>
        <w:t xml:space="preserve"> </w:t>
      </w:r>
      <w:r w:rsidR="00477DE6" w:rsidRPr="00477DE6">
        <w:rPr>
          <w:rFonts w:ascii="Times New Roman" w:eastAsia="Times New Roman" w:hAnsi="Times New Roman" w:cs="Times New Roman"/>
          <w:b/>
          <w:sz w:val="40"/>
          <w:szCs w:val="40"/>
        </w:rPr>
        <w:t>WRESA-</w:t>
      </w:r>
      <w:r w:rsidR="00D36435">
        <w:rPr>
          <w:rFonts w:ascii="Times New Roman" w:eastAsia="Times New Roman" w:hAnsi="Times New Roman" w:cs="Times New Roman"/>
          <w:b/>
          <w:sz w:val="40"/>
          <w:szCs w:val="40"/>
        </w:rPr>
        <w:t>30</w:t>
      </w:r>
      <w:r w:rsidR="00477DE6" w:rsidRPr="00477DE6">
        <w:rPr>
          <w:rFonts w:ascii="Times New Roman" w:eastAsia="Times New Roman" w:hAnsi="Times New Roman" w:cs="Times New Roman"/>
          <w:b/>
          <w:sz w:val="40"/>
          <w:szCs w:val="40"/>
        </w:rPr>
        <w:t>-202</w:t>
      </w:r>
      <w:r w:rsidR="007A217B">
        <w:rPr>
          <w:rFonts w:ascii="Times New Roman" w:eastAsia="Times New Roman" w:hAnsi="Times New Roman" w:cs="Times New Roman"/>
          <w:b/>
          <w:sz w:val="40"/>
          <w:szCs w:val="40"/>
        </w:rPr>
        <w:t>4</w:t>
      </w:r>
      <w:r w:rsidR="00477DE6" w:rsidRPr="00477DE6">
        <w:rPr>
          <w:rFonts w:ascii="Times New Roman" w:eastAsia="Times New Roman" w:hAnsi="Times New Roman" w:cs="Times New Roman"/>
          <w:b/>
          <w:sz w:val="40"/>
          <w:szCs w:val="40"/>
        </w:rPr>
        <w:t>-202</w:t>
      </w:r>
      <w:r w:rsidR="007A217B">
        <w:rPr>
          <w:rFonts w:ascii="Times New Roman" w:eastAsia="Times New Roman" w:hAnsi="Times New Roman" w:cs="Times New Roman"/>
          <w:b/>
          <w:sz w:val="40"/>
          <w:szCs w:val="40"/>
        </w:rPr>
        <w:t>5</w:t>
      </w:r>
      <w:r w:rsidR="00477DE6" w:rsidRPr="00477DE6">
        <w:rPr>
          <w:rFonts w:ascii="Times New Roman" w:eastAsia="Times New Roman" w:hAnsi="Times New Roman" w:cs="Times New Roman"/>
          <w:b/>
          <w:sz w:val="40"/>
          <w:szCs w:val="40"/>
        </w:rPr>
        <w:t>-</w:t>
      </w:r>
      <w:r w:rsidR="00D36435">
        <w:rPr>
          <w:rFonts w:ascii="Times New Roman" w:eastAsia="Times New Roman" w:hAnsi="Times New Roman" w:cs="Times New Roman"/>
          <w:b/>
          <w:sz w:val="40"/>
          <w:szCs w:val="40"/>
        </w:rPr>
        <w:t>10</w:t>
      </w:r>
    </w:p>
    <w:bookmarkEnd w:id="0"/>
    <w:p w14:paraId="229F1215" w14:textId="77777777" w:rsidR="00C746F0" w:rsidRDefault="00C746F0">
      <w:pPr>
        <w:spacing w:after="0" w:line="240" w:lineRule="auto"/>
        <w:rPr>
          <w:rFonts w:ascii="Times New Roman" w:eastAsia="Times New Roman" w:hAnsi="Times New Roman" w:cs="Times New Roman"/>
          <w:b/>
          <w:sz w:val="32"/>
          <w:szCs w:val="32"/>
          <w:highlight w:val="yellow"/>
        </w:rPr>
      </w:pPr>
    </w:p>
    <w:p w14:paraId="229F1216" w14:textId="111DC818" w:rsidR="00C746F0" w:rsidRDefault="00756173">
      <w:pPr>
        <w:pStyle w:val="Heading1"/>
      </w:pPr>
      <w:bookmarkStart w:id="1" w:name="_7tevwmk5d314" w:colFirst="0" w:colLast="0"/>
      <w:bookmarkStart w:id="2" w:name="_Toc146811311"/>
      <w:bookmarkStart w:id="3" w:name="_Toc147474271"/>
      <w:bookmarkStart w:id="4" w:name="_Toc154129591"/>
      <w:bookmarkStart w:id="5" w:name="_Toc154129720"/>
      <w:bookmarkStart w:id="6" w:name="_Toc155257455"/>
      <w:bookmarkEnd w:id="1"/>
      <w:r>
        <w:t xml:space="preserve">REQUEST FOR PROPOSALS </w:t>
      </w:r>
      <w:r>
        <w:br/>
        <w:t xml:space="preserve">FOR </w:t>
      </w:r>
      <w:r>
        <w:br/>
      </w:r>
      <w:bookmarkEnd w:id="2"/>
      <w:bookmarkEnd w:id="3"/>
      <w:bookmarkEnd w:id="4"/>
      <w:bookmarkEnd w:id="5"/>
      <w:bookmarkEnd w:id="6"/>
      <w:r w:rsidR="00134AFC">
        <w:t>FOOD SERVICE EQUIPMENT</w:t>
      </w:r>
    </w:p>
    <w:p w14:paraId="229F1217" w14:textId="77777777" w:rsidR="00C746F0" w:rsidRDefault="00C746F0">
      <w:pPr>
        <w:pBdr>
          <w:top w:val="nil"/>
          <w:left w:val="nil"/>
          <w:bottom w:val="nil"/>
          <w:right w:val="nil"/>
          <w:between w:val="nil"/>
        </w:pBdr>
        <w:spacing w:after="0"/>
        <w:ind w:left="1080"/>
        <w:jc w:val="center"/>
        <w:rPr>
          <w:rFonts w:ascii="Times New Roman" w:eastAsia="Times New Roman" w:hAnsi="Times New Roman" w:cs="Times New Roman"/>
          <w:color w:val="323E4F"/>
          <w:sz w:val="72"/>
          <w:szCs w:val="72"/>
        </w:rPr>
      </w:pPr>
    </w:p>
    <w:p w14:paraId="229F1218" w14:textId="77777777" w:rsidR="00C746F0" w:rsidRDefault="00756173">
      <w:pPr>
        <w:rPr>
          <w:rFonts w:ascii="Times New Roman" w:eastAsia="Times New Roman" w:hAnsi="Times New Roman" w:cs="Times New Roman"/>
          <w:color w:val="323E4F"/>
          <w:sz w:val="72"/>
          <w:szCs w:val="72"/>
        </w:rPr>
      </w:pPr>
      <w:r>
        <w:br w:type="page"/>
      </w:r>
    </w:p>
    <w:p w14:paraId="229F1219" w14:textId="77777777" w:rsidR="00C746F0" w:rsidRDefault="00756173">
      <w:pPr>
        <w:pStyle w:val="Heading2"/>
      </w:pPr>
      <w:bookmarkStart w:id="7" w:name="_hxiu5gh7mgqh" w:colFirst="0" w:colLast="0"/>
      <w:bookmarkStart w:id="8" w:name="_Toc146811312"/>
      <w:bookmarkStart w:id="9" w:name="_Toc147474272"/>
      <w:bookmarkStart w:id="10" w:name="_Toc154129592"/>
      <w:bookmarkStart w:id="11" w:name="_Toc154129721"/>
      <w:bookmarkStart w:id="12" w:name="_Toc155257456"/>
      <w:bookmarkEnd w:id="7"/>
      <w:r>
        <w:lastRenderedPageBreak/>
        <w:t>BID SUMMARY</w:t>
      </w:r>
      <w:bookmarkEnd w:id="8"/>
      <w:bookmarkEnd w:id="9"/>
      <w:bookmarkEnd w:id="10"/>
      <w:bookmarkEnd w:id="11"/>
      <w:bookmarkEnd w:id="12"/>
    </w:p>
    <w:p w14:paraId="229F121A" w14:textId="77777777" w:rsidR="00C746F0" w:rsidRDefault="00C746F0">
      <w:pPr>
        <w:spacing w:after="0"/>
        <w:jc w:val="center"/>
        <w:rPr>
          <w:rFonts w:ascii="Times New Roman" w:eastAsia="Times New Roman" w:hAnsi="Times New Roman" w:cs="Times New Roman"/>
          <w:b/>
        </w:rPr>
      </w:pPr>
    </w:p>
    <w:p w14:paraId="229F121B" w14:textId="1917B98A" w:rsidR="00C746F0" w:rsidRDefault="00756173">
      <w:pPr>
        <w:spacing w:after="0"/>
        <w:rPr>
          <w:rFonts w:ascii="Times New Roman" w:eastAsia="Times New Roman" w:hAnsi="Times New Roman" w:cs="Times New Roman"/>
        </w:rPr>
      </w:pPr>
      <w:r>
        <w:rPr>
          <w:rFonts w:ascii="Times New Roman" w:eastAsia="Times New Roman" w:hAnsi="Times New Roman" w:cs="Times New Roman"/>
          <w:b/>
        </w:rPr>
        <w:t>Commodity/Service Being Requested:</w:t>
      </w:r>
      <w:r>
        <w:rPr>
          <w:rFonts w:ascii="Times New Roman" w:eastAsia="Times New Roman" w:hAnsi="Times New Roman" w:cs="Times New Roman"/>
          <w:b/>
        </w:rPr>
        <w:tab/>
      </w:r>
      <w:r w:rsidR="00477DE6">
        <w:rPr>
          <w:rFonts w:ascii="Times New Roman" w:eastAsia="Times New Roman" w:hAnsi="Times New Roman" w:cs="Times New Roman"/>
        </w:rPr>
        <w:t xml:space="preserve"> </w:t>
      </w:r>
      <w:r w:rsidR="00C96AAB">
        <w:rPr>
          <w:rFonts w:ascii="Times New Roman" w:eastAsia="Times New Roman" w:hAnsi="Times New Roman" w:cs="Times New Roman"/>
        </w:rPr>
        <w:t>Food Service Equipment</w:t>
      </w:r>
    </w:p>
    <w:p w14:paraId="229F121C" w14:textId="77777777" w:rsidR="00C746F0" w:rsidRDefault="00C746F0">
      <w:pPr>
        <w:spacing w:after="0"/>
        <w:rPr>
          <w:rFonts w:ascii="Times New Roman" w:eastAsia="Times New Roman" w:hAnsi="Times New Roman" w:cs="Times New Roman"/>
        </w:rPr>
      </w:pPr>
    </w:p>
    <w:p w14:paraId="229F121D" w14:textId="2BAF2FF4"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Type of Solicitation:  </w:t>
      </w:r>
      <w:r>
        <w:rPr>
          <w:rFonts w:ascii="Times New Roman" w:eastAsia="Times New Roman" w:hAnsi="Times New Roman" w:cs="Times New Roman"/>
        </w:rPr>
        <w:t xml:space="preserve">Request for Proposals (RFP) – Wayne RESA, in partnership with the Michigan Association of Counties (MAC) CoPro+ Program, is competitively bidding and awarding a Master Agreement to a contractor or contractors for </w:t>
      </w:r>
      <w:r w:rsidR="00C96AAB">
        <w:rPr>
          <w:rFonts w:ascii="Times New Roman" w:eastAsia="Times New Roman" w:hAnsi="Times New Roman" w:cs="Times New Roman"/>
        </w:rPr>
        <w:t>Food Service Equipment</w:t>
      </w:r>
      <w:r w:rsidR="002F16D9">
        <w:rPr>
          <w:rFonts w:ascii="Times New Roman" w:eastAsia="Times New Roman" w:hAnsi="Times New Roman" w:cs="Times New Roman"/>
        </w:rPr>
        <w:t>.</w:t>
      </w:r>
    </w:p>
    <w:p w14:paraId="229F121E" w14:textId="77777777" w:rsidR="00C746F0" w:rsidRDefault="00C746F0">
      <w:pPr>
        <w:spacing w:after="0" w:line="240" w:lineRule="auto"/>
        <w:rPr>
          <w:rFonts w:ascii="Times New Roman" w:eastAsia="Times New Roman" w:hAnsi="Times New Roman" w:cs="Times New Roman"/>
        </w:rPr>
      </w:pPr>
    </w:p>
    <w:p w14:paraId="229F121F" w14:textId="1824CD62"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b/>
        </w:rPr>
        <w:t>Type of Resulting Contract:</w:t>
      </w:r>
      <w:r>
        <w:rPr>
          <w:rFonts w:ascii="Times New Roman" w:eastAsia="Times New Roman" w:hAnsi="Times New Roman" w:cs="Times New Roman"/>
        </w:rPr>
        <w:t xml:space="preserve">  Statewide Cooperative Contract – As a result of this RFP, Wayne RESA will work with the Michigan Association of Counties CoPro+ program to market and extend the resulting contract to other public municipalities, non-profit organizations and schools statewide in having access to contract(s) for </w:t>
      </w:r>
      <w:r w:rsidR="00C96AAB">
        <w:rPr>
          <w:rFonts w:ascii="Times New Roman" w:eastAsia="Times New Roman" w:hAnsi="Times New Roman" w:cs="Times New Roman"/>
        </w:rPr>
        <w:t>Food Service Equipment</w:t>
      </w:r>
      <w:r>
        <w:rPr>
          <w:rFonts w:ascii="Times New Roman" w:eastAsia="Times New Roman" w:hAnsi="Times New Roman" w:cs="Times New Roman"/>
        </w:rPr>
        <w:t xml:space="preserve">. </w:t>
      </w:r>
      <w:r w:rsidR="00702DBB" w:rsidRPr="00702DBB">
        <w:rPr>
          <w:rFonts w:ascii="Times New Roman" w:eastAsia="Times New Roman" w:hAnsi="Times New Roman" w:cs="Times New Roman"/>
        </w:rPr>
        <w:t xml:space="preserve">Municipalities and school districts will have access to a pool of pre-qualified contractors available for </w:t>
      </w:r>
      <w:r w:rsidR="00702DBB" w:rsidRPr="00702DBB">
        <w:rPr>
          <w:rFonts w:ascii="Times New Roman" w:eastAsia="Times New Roman" w:hAnsi="Times New Roman" w:cs="Times New Roman"/>
          <w:iCs/>
        </w:rPr>
        <w:t>food service equipment</w:t>
      </w:r>
      <w:r w:rsidR="00702DBB" w:rsidRPr="00702DBB">
        <w:rPr>
          <w:rFonts w:ascii="Times New Roman" w:eastAsia="Times New Roman" w:hAnsi="Times New Roman" w:cs="Times New Roman"/>
        </w:rPr>
        <w:t xml:space="preserve">.  The vendors will be competitively selected as having been qualified as defined within the qualification section of this RFP. </w:t>
      </w:r>
      <w:r>
        <w:rPr>
          <w:rFonts w:ascii="Times New Roman" w:eastAsia="Times New Roman" w:hAnsi="Times New Roman" w:cs="Times New Roman"/>
        </w:rPr>
        <w:t xml:space="preserve">This contract will enable public municipalities, non-profit organizations, and schools to “piggyback” and purchase </w:t>
      </w:r>
      <w:r w:rsidR="00477DE6">
        <w:rPr>
          <w:rFonts w:ascii="Times New Roman" w:eastAsia="Times New Roman" w:hAnsi="Times New Roman" w:cs="Times New Roman"/>
        </w:rPr>
        <w:t>commodity/</w:t>
      </w:r>
      <w:r>
        <w:rPr>
          <w:rFonts w:ascii="Times New Roman" w:eastAsia="Times New Roman" w:hAnsi="Times New Roman" w:cs="Times New Roman"/>
        </w:rPr>
        <w:t xml:space="preserve">service on an “as needed” basis from the supplier(s). Proposers shall identify any limitations on </w:t>
      </w:r>
      <w:r w:rsidR="00477DE6">
        <w:rPr>
          <w:rFonts w:ascii="Times New Roman" w:eastAsia="Times New Roman" w:hAnsi="Times New Roman" w:cs="Times New Roman"/>
        </w:rPr>
        <w:t xml:space="preserve">commodities and/or </w:t>
      </w:r>
      <w:r>
        <w:rPr>
          <w:rFonts w:ascii="Times New Roman" w:eastAsia="Times New Roman" w:hAnsi="Times New Roman" w:cs="Times New Roman"/>
        </w:rPr>
        <w:t>service</w:t>
      </w:r>
      <w:r w:rsidR="00881DCC">
        <w:rPr>
          <w:rFonts w:ascii="Times New Roman" w:eastAsia="Times New Roman" w:hAnsi="Times New Roman" w:cs="Times New Roman"/>
        </w:rPr>
        <w:t>s</w:t>
      </w:r>
      <w:r>
        <w:rPr>
          <w:rFonts w:ascii="Times New Roman" w:eastAsia="Times New Roman" w:hAnsi="Times New Roman" w:cs="Times New Roman"/>
        </w:rPr>
        <w:t xml:space="preserve"> areas within their proposal.</w:t>
      </w:r>
      <w:r w:rsidR="00702DBB">
        <w:rPr>
          <w:rFonts w:ascii="Times New Roman" w:eastAsia="Times New Roman" w:hAnsi="Times New Roman" w:cs="Times New Roman"/>
        </w:rPr>
        <w:t xml:space="preserve"> </w:t>
      </w:r>
      <w:r w:rsidR="00702DBB" w:rsidRPr="00702DBB">
        <w:rPr>
          <w:rFonts w:ascii="Times New Roman" w:eastAsia="Times New Roman" w:hAnsi="Times New Roman" w:cs="Times New Roman"/>
        </w:rPr>
        <w:t>Proposers serving a specific area will still be considered for a selection.</w:t>
      </w:r>
    </w:p>
    <w:p w14:paraId="16EB8BBE" w14:textId="77777777" w:rsidR="00702DBB" w:rsidRDefault="00702DBB">
      <w:pPr>
        <w:spacing w:after="0" w:line="240" w:lineRule="auto"/>
        <w:rPr>
          <w:rFonts w:ascii="Times New Roman" w:eastAsia="Times New Roman" w:hAnsi="Times New Roman" w:cs="Times New Roman"/>
        </w:rPr>
      </w:pPr>
    </w:p>
    <w:p w14:paraId="3239FBFF" w14:textId="5BCEDECF" w:rsidR="00702DBB" w:rsidRDefault="000D58BF">
      <w:pPr>
        <w:spacing w:after="0" w:line="240" w:lineRule="auto"/>
        <w:rPr>
          <w:rFonts w:ascii="Times New Roman" w:eastAsia="Times New Roman" w:hAnsi="Times New Roman" w:cs="Times New Roman"/>
          <w:b/>
        </w:rPr>
      </w:pPr>
      <w:r w:rsidRPr="000D58BF">
        <w:rPr>
          <w:rFonts w:ascii="Times New Roman" w:eastAsia="Times New Roman" w:hAnsi="Times New Roman" w:cs="Times New Roman"/>
        </w:rPr>
        <w:t>The procuring entity reserves the right to add additional vendors to the prequalified vendor pool at any time during the contract period. Vendors not initially selected during the original evaluation process may submit proposals or qualifications for review and consideration throughout the contract term. The entity shall evaluate such submissions based on the same criteria outlined in this RFP. Upon successful evaluation and approval, the newly added vendors will be eligible to provide services under the same terms and conditions as existing vendors in the prequalified pool. This process will remain open for the duration of the contract period, allowing flexibility to ensure a broad range of qualified service providers.</w:t>
      </w:r>
    </w:p>
    <w:p w14:paraId="229F1220" w14:textId="77777777" w:rsidR="00C746F0" w:rsidRDefault="00C746F0">
      <w:pPr>
        <w:spacing w:after="0" w:line="240" w:lineRule="auto"/>
        <w:rPr>
          <w:rFonts w:ascii="Times New Roman" w:eastAsia="Times New Roman" w:hAnsi="Times New Roman" w:cs="Times New Roman"/>
        </w:rPr>
      </w:pPr>
    </w:p>
    <w:p w14:paraId="014A223A" w14:textId="29AA7133" w:rsidR="00831116" w:rsidRDefault="00756173" w:rsidP="0083111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Resulting Contract Term</w:t>
      </w:r>
      <w:r>
        <w:rPr>
          <w:rFonts w:ascii="Times New Roman" w:eastAsia="Times New Roman" w:hAnsi="Times New Roman" w:cs="Times New Roman"/>
        </w:rPr>
        <w:t xml:space="preserve">:  </w:t>
      </w:r>
      <w:r w:rsidRPr="009D7B0C">
        <w:rPr>
          <w:rFonts w:ascii="Times New Roman" w:eastAsia="Times New Roman" w:hAnsi="Times New Roman" w:cs="Times New Roman"/>
        </w:rPr>
        <w:t>Three</w:t>
      </w:r>
      <w:r w:rsidR="00645385">
        <w:rPr>
          <w:rFonts w:ascii="Times New Roman" w:eastAsia="Times New Roman" w:hAnsi="Times New Roman" w:cs="Times New Roman"/>
        </w:rPr>
        <w:t xml:space="preserve"> (3)</w:t>
      </w:r>
      <w:r w:rsidR="00E860F6">
        <w:rPr>
          <w:rFonts w:ascii="Times New Roman" w:eastAsia="Times New Roman" w:hAnsi="Times New Roman" w:cs="Times New Roman"/>
        </w:rPr>
        <w:t xml:space="preserve"> years</w:t>
      </w:r>
      <w:r w:rsidRPr="009D7B0C">
        <w:rPr>
          <w:rFonts w:ascii="Times New Roman" w:eastAsia="Times New Roman" w:hAnsi="Times New Roman" w:cs="Times New Roman"/>
        </w:rPr>
        <w:t xml:space="preserve"> with </w:t>
      </w:r>
      <w:r w:rsidR="00FD3219" w:rsidRPr="009D7B0C">
        <w:rPr>
          <w:rFonts w:ascii="Times New Roman" w:eastAsia="Times New Roman" w:hAnsi="Times New Roman" w:cs="Times New Roman"/>
        </w:rPr>
        <w:t>t</w:t>
      </w:r>
      <w:r w:rsidRPr="009D7B0C">
        <w:rPr>
          <w:rFonts w:ascii="Times New Roman" w:eastAsia="Times New Roman" w:hAnsi="Times New Roman" w:cs="Times New Roman"/>
        </w:rPr>
        <w:t>wo (2) one-year renewal options.</w:t>
      </w:r>
      <w:r w:rsidR="00831116" w:rsidRPr="009D7B0C">
        <w:rPr>
          <w:rFonts w:ascii="Times New Roman" w:eastAsia="Times New Roman" w:hAnsi="Times New Roman" w:cs="Times New Roman"/>
        </w:rPr>
        <w:t xml:space="preserve"> T</w:t>
      </w:r>
      <w:r w:rsidR="00831116">
        <w:rPr>
          <w:rFonts w:ascii="Times New Roman" w:eastAsia="Times New Roman" w:hAnsi="Times New Roman" w:cs="Times New Roman"/>
        </w:rPr>
        <w:t>h</w:t>
      </w:r>
      <w:r w:rsidR="00A60F1D">
        <w:rPr>
          <w:rFonts w:ascii="Times New Roman" w:eastAsia="Times New Roman" w:hAnsi="Times New Roman" w:cs="Times New Roman"/>
        </w:rPr>
        <w:t xml:space="preserve">e base term for this Contract </w:t>
      </w:r>
      <w:r w:rsidR="00831116">
        <w:rPr>
          <w:rFonts w:ascii="Times New Roman" w:eastAsia="Times New Roman" w:hAnsi="Times New Roman" w:cs="Times New Roman"/>
        </w:rPr>
        <w:t xml:space="preserve">is for </w:t>
      </w:r>
      <w:r w:rsidR="00A60F1D">
        <w:rPr>
          <w:rFonts w:ascii="Times New Roman" w:eastAsia="Times New Roman" w:hAnsi="Times New Roman" w:cs="Times New Roman"/>
        </w:rPr>
        <w:t xml:space="preserve">three </w:t>
      </w:r>
      <w:r w:rsidR="00A60F1D" w:rsidRPr="00B413FA">
        <w:rPr>
          <w:rFonts w:ascii="Times New Roman" w:eastAsia="Times New Roman" w:hAnsi="Times New Roman" w:cs="Times New Roman"/>
        </w:rPr>
        <w:t>(3) years</w:t>
      </w:r>
      <w:r w:rsidR="00831116">
        <w:rPr>
          <w:rFonts w:ascii="Times New Roman" w:eastAsia="Times New Roman" w:hAnsi="Times New Roman" w:cs="Times New Roman"/>
        </w:rPr>
        <w:t xml:space="preserve">. At the end of the initial term, this Agreement will be evaluated.  If the parties agree that it is a mutually beneficial relationship, the Agreement may be </w:t>
      </w:r>
      <w:r w:rsidR="00831116" w:rsidRPr="00B413FA">
        <w:rPr>
          <w:rFonts w:ascii="Times New Roman" w:eastAsia="Times New Roman" w:hAnsi="Times New Roman" w:cs="Times New Roman"/>
        </w:rPr>
        <w:t xml:space="preserve">extended </w:t>
      </w:r>
      <w:r w:rsidR="00102660" w:rsidRPr="00B413FA">
        <w:rPr>
          <w:rFonts w:ascii="Times New Roman" w:eastAsia="Times New Roman" w:hAnsi="Times New Roman" w:cs="Times New Roman"/>
        </w:rPr>
        <w:t>through a signed Amendment</w:t>
      </w:r>
      <w:r w:rsidR="000C51B1" w:rsidRPr="00B413FA">
        <w:rPr>
          <w:rFonts w:ascii="Times New Roman" w:eastAsia="Times New Roman" w:hAnsi="Times New Roman" w:cs="Times New Roman"/>
        </w:rPr>
        <w:t xml:space="preserve"> by both parties</w:t>
      </w:r>
      <w:r w:rsidR="00831116" w:rsidRPr="00B413FA">
        <w:rPr>
          <w:rFonts w:ascii="Times New Roman" w:eastAsia="Times New Roman" w:hAnsi="Times New Roman" w:cs="Times New Roman"/>
        </w:rPr>
        <w:t xml:space="preserve"> for up to two (2) additional one (1) </w:t>
      </w:r>
      <w:r w:rsidR="00036C3E" w:rsidRPr="00B413FA">
        <w:rPr>
          <w:rFonts w:ascii="Times New Roman" w:eastAsia="Times New Roman" w:hAnsi="Times New Roman" w:cs="Times New Roman"/>
        </w:rPr>
        <w:t>year</w:t>
      </w:r>
      <w:r w:rsidR="00BB2878" w:rsidRPr="00B413FA">
        <w:rPr>
          <w:rFonts w:ascii="Times New Roman" w:eastAsia="Times New Roman" w:hAnsi="Times New Roman" w:cs="Times New Roman"/>
        </w:rPr>
        <w:t xml:space="preserve">, which may be exercised </w:t>
      </w:r>
      <w:r w:rsidR="0024606A" w:rsidRPr="00B413FA">
        <w:rPr>
          <w:rFonts w:ascii="Times New Roman" w:eastAsia="Times New Roman" w:hAnsi="Times New Roman" w:cs="Times New Roman"/>
        </w:rPr>
        <w:t>individually or together</w:t>
      </w:r>
      <w:r w:rsidR="00831116" w:rsidRPr="00B413FA">
        <w:rPr>
          <w:rFonts w:ascii="Times New Roman" w:eastAsia="Times New Roman" w:hAnsi="Times New Roman" w:cs="Times New Roman"/>
        </w:rPr>
        <w:t>.</w:t>
      </w:r>
    </w:p>
    <w:p w14:paraId="229F1221" w14:textId="140FADEA" w:rsidR="00C746F0" w:rsidRDefault="00C746F0">
      <w:pPr>
        <w:spacing w:after="0" w:line="240" w:lineRule="auto"/>
        <w:rPr>
          <w:rFonts w:ascii="Times New Roman" w:eastAsia="Times New Roman" w:hAnsi="Times New Roman" w:cs="Times New Roman"/>
        </w:rPr>
      </w:pPr>
    </w:p>
    <w:p w14:paraId="229F1222" w14:textId="77777777" w:rsidR="00C746F0" w:rsidRDefault="00C746F0">
      <w:pPr>
        <w:spacing w:after="0" w:line="240" w:lineRule="auto"/>
        <w:rPr>
          <w:rFonts w:ascii="Times New Roman" w:eastAsia="Times New Roman" w:hAnsi="Times New Roman" w:cs="Times New Roman"/>
        </w:rPr>
      </w:pPr>
    </w:p>
    <w:tbl>
      <w:tblPr>
        <w:tblStyle w:val="TableGrid"/>
        <w:tblW w:w="9180" w:type="dxa"/>
        <w:tblInd w:w="-5" w:type="dxa"/>
        <w:tblLayout w:type="fixed"/>
        <w:tblLook w:val="04A0" w:firstRow="1" w:lastRow="0" w:firstColumn="1" w:lastColumn="0" w:noHBand="0" w:noVBand="1"/>
      </w:tblPr>
      <w:tblGrid>
        <w:gridCol w:w="4770"/>
        <w:gridCol w:w="4410"/>
      </w:tblGrid>
      <w:tr w:rsidR="00FD3219" w:rsidRPr="00BB3C07" w14:paraId="74FF9BE2" w14:textId="77777777" w:rsidTr="00FD3219">
        <w:trPr>
          <w:trHeight w:val="395"/>
          <w:tblHeader/>
        </w:trPr>
        <w:tc>
          <w:tcPr>
            <w:tcW w:w="4770" w:type="dxa"/>
            <w:shd w:val="clear" w:color="auto" w:fill="D9D9D9" w:themeFill="background1" w:themeFillShade="D9"/>
            <w:vAlign w:val="bottom"/>
          </w:tcPr>
          <w:p w14:paraId="59FF27B1" w14:textId="77777777" w:rsidR="00FD3219" w:rsidRPr="00374A61" w:rsidRDefault="00FD3219" w:rsidP="004E7CE9">
            <w:pPr>
              <w:autoSpaceDE w:val="0"/>
              <w:autoSpaceDN w:val="0"/>
              <w:adjustRightInd w:val="0"/>
              <w:jc w:val="both"/>
              <w:rPr>
                <w:b/>
                <w:bCs/>
                <w:sz w:val="22"/>
                <w:szCs w:val="22"/>
              </w:rPr>
            </w:pPr>
            <w:r>
              <w:rPr>
                <w:b/>
                <w:bCs/>
                <w:sz w:val="22"/>
                <w:szCs w:val="22"/>
              </w:rPr>
              <w:t>RFP</w:t>
            </w:r>
            <w:r w:rsidRPr="00374A61">
              <w:rPr>
                <w:b/>
                <w:bCs/>
                <w:sz w:val="22"/>
                <w:szCs w:val="22"/>
              </w:rPr>
              <w:t xml:space="preserve"> TIMETABLE</w:t>
            </w:r>
          </w:p>
        </w:tc>
        <w:tc>
          <w:tcPr>
            <w:tcW w:w="4410" w:type="dxa"/>
            <w:shd w:val="clear" w:color="auto" w:fill="D9D9D9" w:themeFill="background1" w:themeFillShade="D9"/>
            <w:vAlign w:val="bottom"/>
          </w:tcPr>
          <w:p w14:paraId="2CA29A21" w14:textId="77777777" w:rsidR="00FD3219" w:rsidRPr="00374A61" w:rsidRDefault="00FD3219" w:rsidP="004E7CE9">
            <w:pPr>
              <w:autoSpaceDE w:val="0"/>
              <w:autoSpaceDN w:val="0"/>
              <w:adjustRightInd w:val="0"/>
              <w:jc w:val="both"/>
              <w:rPr>
                <w:b/>
                <w:bCs/>
                <w:sz w:val="22"/>
                <w:szCs w:val="22"/>
              </w:rPr>
            </w:pPr>
            <w:r w:rsidRPr="00374A61">
              <w:rPr>
                <w:b/>
                <w:bCs/>
                <w:sz w:val="22"/>
                <w:szCs w:val="22"/>
              </w:rPr>
              <w:t>DATE</w:t>
            </w:r>
            <w:r>
              <w:rPr>
                <w:b/>
                <w:bCs/>
                <w:sz w:val="22"/>
                <w:szCs w:val="22"/>
              </w:rPr>
              <w:t xml:space="preserve"> / TIME</w:t>
            </w:r>
          </w:p>
        </w:tc>
      </w:tr>
      <w:tr w:rsidR="00FD3219" w:rsidRPr="00836A22" w14:paraId="7B2E84C1" w14:textId="77777777" w:rsidTr="00FD3219">
        <w:trPr>
          <w:trHeight w:val="395"/>
        </w:trPr>
        <w:tc>
          <w:tcPr>
            <w:tcW w:w="4770" w:type="dxa"/>
            <w:shd w:val="clear" w:color="auto" w:fill="auto"/>
            <w:vAlign w:val="bottom"/>
          </w:tcPr>
          <w:p w14:paraId="0D0C1A47" w14:textId="77777777" w:rsidR="00FD3219" w:rsidRPr="00836A22" w:rsidRDefault="00FD3219" w:rsidP="004E7CE9">
            <w:pPr>
              <w:autoSpaceDE w:val="0"/>
              <w:autoSpaceDN w:val="0"/>
              <w:adjustRightInd w:val="0"/>
              <w:jc w:val="both"/>
              <w:rPr>
                <w:b/>
                <w:bCs/>
                <w:sz w:val="22"/>
                <w:szCs w:val="22"/>
              </w:rPr>
            </w:pPr>
            <w:r w:rsidRPr="00836A22">
              <w:rPr>
                <w:sz w:val="22"/>
                <w:szCs w:val="22"/>
              </w:rPr>
              <w:t>RFP Issue Date</w:t>
            </w:r>
          </w:p>
        </w:tc>
        <w:tc>
          <w:tcPr>
            <w:tcW w:w="4410" w:type="dxa"/>
            <w:shd w:val="clear" w:color="auto" w:fill="auto"/>
            <w:vAlign w:val="bottom"/>
          </w:tcPr>
          <w:p w14:paraId="2458BBEF" w14:textId="1294AF6A" w:rsidR="00FD3219" w:rsidRPr="00836A22" w:rsidRDefault="00D36435" w:rsidP="004E7CE9">
            <w:pPr>
              <w:autoSpaceDE w:val="0"/>
              <w:autoSpaceDN w:val="0"/>
              <w:adjustRightInd w:val="0"/>
              <w:rPr>
                <w:bCs/>
                <w:color w:val="000000" w:themeColor="text1"/>
                <w:sz w:val="22"/>
                <w:szCs w:val="22"/>
              </w:rPr>
            </w:pPr>
            <w:r w:rsidRPr="00836A22">
              <w:rPr>
                <w:bCs/>
                <w:sz w:val="22"/>
                <w:szCs w:val="22"/>
              </w:rPr>
              <w:t xml:space="preserve">October </w:t>
            </w:r>
            <w:r w:rsidR="005B1E01">
              <w:rPr>
                <w:bCs/>
                <w:sz w:val="22"/>
                <w:szCs w:val="22"/>
              </w:rPr>
              <w:t>16</w:t>
            </w:r>
            <w:r w:rsidR="00236E5D" w:rsidRPr="00836A22">
              <w:rPr>
                <w:bCs/>
                <w:sz w:val="22"/>
                <w:szCs w:val="22"/>
              </w:rPr>
              <w:t>, 2024</w:t>
            </w:r>
          </w:p>
        </w:tc>
      </w:tr>
      <w:tr w:rsidR="005123D1" w:rsidRPr="00836A22" w14:paraId="0EE683F1" w14:textId="77777777" w:rsidTr="00FD3219">
        <w:trPr>
          <w:trHeight w:val="395"/>
        </w:trPr>
        <w:tc>
          <w:tcPr>
            <w:tcW w:w="4770" w:type="dxa"/>
            <w:shd w:val="clear" w:color="auto" w:fill="auto"/>
            <w:vAlign w:val="bottom"/>
          </w:tcPr>
          <w:p w14:paraId="5C0A6F56" w14:textId="6734F56E" w:rsidR="005123D1" w:rsidRPr="00836A22" w:rsidRDefault="005123D1" w:rsidP="004E7CE9">
            <w:pPr>
              <w:autoSpaceDE w:val="0"/>
              <w:autoSpaceDN w:val="0"/>
              <w:adjustRightInd w:val="0"/>
              <w:jc w:val="both"/>
              <w:rPr>
                <w:sz w:val="22"/>
                <w:szCs w:val="22"/>
              </w:rPr>
            </w:pPr>
            <w:r w:rsidRPr="00836A22">
              <w:rPr>
                <w:sz w:val="22"/>
                <w:szCs w:val="22"/>
              </w:rPr>
              <w:t xml:space="preserve">Pre-Proposal Meeting**: </w:t>
            </w:r>
          </w:p>
        </w:tc>
        <w:tc>
          <w:tcPr>
            <w:tcW w:w="4410" w:type="dxa"/>
            <w:shd w:val="clear" w:color="auto" w:fill="auto"/>
            <w:vAlign w:val="bottom"/>
          </w:tcPr>
          <w:p w14:paraId="175E1208" w14:textId="65C539B3" w:rsidR="005123D1" w:rsidRPr="00836A22" w:rsidRDefault="00836A22" w:rsidP="004E7CE9">
            <w:pPr>
              <w:autoSpaceDE w:val="0"/>
              <w:autoSpaceDN w:val="0"/>
              <w:adjustRightInd w:val="0"/>
              <w:rPr>
                <w:bCs/>
                <w:sz w:val="22"/>
                <w:szCs w:val="22"/>
              </w:rPr>
            </w:pPr>
            <w:r w:rsidRPr="00836A22">
              <w:rPr>
                <w:bCs/>
                <w:sz w:val="22"/>
                <w:szCs w:val="22"/>
              </w:rPr>
              <w:t xml:space="preserve">October </w:t>
            </w:r>
            <w:r w:rsidR="005B1E01">
              <w:rPr>
                <w:bCs/>
                <w:sz w:val="22"/>
                <w:szCs w:val="22"/>
              </w:rPr>
              <w:t>29</w:t>
            </w:r>
            <w:r w:rsidR="004D476F" w:rsidRPr="00836A22">
              <w:rPr>
                <w:bCs/>
                <w:sz w:val="22"/>
                <w:szCs w:val="22"/>
              </w:rPr>
              <w:t>, 2024, at 10:00 a.m. Eastern Time</w:t>
            </w:r>
          </w:p>
        </w:tc>
      </w:tr>
      <w:tr w:rsidR="00FD3219" w:rsidRPr="00836A22" w14:paraId="408F961F" w14:textId="77777777" w:rsidTr="00FD3219">
        <w:trPr>
          <w:trHeight w:val="395"/>
        </w:trPr>
        <w:tc>
          <w:tcPr>
            <w:tcW w:w="4770" w:type="dxa"/>
            <w:shd w:val="clear" w:color="auto" w:fill="auto"/>
            <w:vAlign w:val="bottom"/>
          </w:tcPr>
          <w:p w14:paraId="206EDA6E" w14:textId="77777777" w:rsidR="00FD3219" w:rsidRPr="00836A22" w:rsidRDefault="00FD3219" w:rsidP="004E7CE9">
            <w:pPr>
              <w:autoSpaceDE w:val="0"/>
              <w:autoSpaceDN w:val="0"/>
              <w:adjustRightInd w:val="0"/>
              <w:jc w:val="both"/>
              <w:rPr>
                <w:sz w:val="22"/>
                <w:szCs w:val="22"/>
              </w:rPr>
            </w:pPr>
            <w:r w:rsidRPr="00836A22">
              <w:rPr>
                <w:sz w:val="22"/>
                <w:szCs w:val="22"/>
              </w:rPr>
              <w:t>Submission of Question(s) from Supplier Due</w:t>
            </w:r>
          </w:p>
        </w:tc>
        <w:tc>
          <w:tcPr>
            <w:tcW w:w="4410" w:type="dxa"/>
            <w:shd w:val="clear" w:color="auto" w:fill="auto"/>
            <w:vAlign w:val="bottom"/>
          </w:tcPr>
          <w:p w14:paraId="57BE74B1" w14:textId="4C3BF1B0" w:rsidR="00FD3219" w:rsidRPr="00836A22" w:rsidRDefault="00836A22" w:rsidP="004E7CE9">
            <w:pPr>
              <w:autoSpaceDE w:val="0"/>
              <w:autoSpaceDN w:val="0"/>
              <w:adjustRightInd w:val="0"/>
              <w:rPr>
                <w:bCs/>
                <w:sz w:val="22"/>
                <w:szCs w:val="22"/>
              </w:rPr>
            </w:pPr>
            <w:r w:rsidRPr="00836A22">
              <w:rPr>
                <w:bCs/>
                <w:sz w:val="22"/>
                <w:szCs w:val="22"/>
              </w:rPr>
              <w:t xml:space="preserve">October </w:t>
            </w:r>
            <w:r w:rsidR="005B1E01">
              <w:rPr>
                <w:bCs/>
                <w:sz w:val="22"/>
                <w:szCs w:val="22"/>
              </w:rPr>
              <w:t>31</w:t>
            </w:r>
            <w:r w:rsidR="00865D2B" w:rsidRPr="00836A22">
              <w:rPr>
                <w:bCs/>
                <w:sz w:val="22"/>
                <w:szCs w:val="22"/>
              </w:rPr>
              <w:t>, 2024</w:t>
            </w:r>
            <w:r w:rsidR="00485C8C" w:rsidRPr="00836A22">
              <w:rPr>
                <w:bCs/>
                <w:sz w:val="22"/>
                <w:szCs w:val="22"/>
              </w:rPr>
              <w:t>,</w:t>
            </w:r>
            <w:r w:rsidR="00FD3219" w:rsidRPr="00836A22">
              <w:rPr>
                <w:bCs/>
                <w:sz w:val="22"/>
                <w:szCs w:val="22"/>
              </w:rPr>
              <w:t xml:space="preserve"> by </w:t>
            </w:r>
            <w:r w:rsidR="004D476F" w:rsidRPr="00836A22">
              <w:rPr>
                <w:bCs/>
                <w:sz w:val="22"/>
                <w:szCs w:val="22"/>
              </w:rPr>
              <w:t>12</w:t>
            </w:r>
            <w:r w:rsidR="00FD3219" w:rsidRPr="00836A22">
              <w:rPr>
                <w:bCs/>
                <w:sz w:val="22"/>
                <w:szCs w:val="22"/>
              </w:rPr>
              <w:t>:00 p.m. Eastern Time</w:t>
            </w:r>
          </w:p>
        </w:tc>
      </w:tr>
      <w:tr w:rsidR="00FD3219" w:rsidRPr="00836A22" w14:paraId="696E20F7" w14:textId="77777777" w:rsidTr="00FD3219">
        <w:trPr>
          <w:trHeight w:val="395"/>
        </w:trPr>
        <w:tc>
          <w:tcPr>
            <w:tcW w:w="4770" w:type="dxa"/>
            <w:shd w:val="clear" w:color="auto" w:fill="auto"/>
            <w:vAlign w:val="bottom"/>
          </w:tcPr>
          <w:p w14:paraId="5F7F0BB6" w14:textId="77777777" w:rsidR="00FD3219" w:rsidRPr="00836A22" w:rsidRDefault="00FD3219" w:rsidP="004E7CE9">
            <w:pPr>
              <w:autoSpaceDE w:val="0"/>
              <w:autoSpaceDN w:val="0"/>
              <w:adjustRightInd w:val="0"/>
              <w:jc w:val="both"/>
              <w:rPr>
                <w:sz w:val="22"/>
                <w:szCs w:val="22"/>
              </w:rPr>
            </w:pPr>
            <w:r w:rsidRPr="00836A22">
              <w:rPr>
                <w:sz w:val="22"/>
                <w:szCs w:val="22"/>
              </w:rPr>
              <w:t>Answers to Supplier Questions Due</w:t>
            </w:r>
          </w:p>
        </w:tc>
        <w:tc>
          <w:tcPr>
            <w:tcW w:w="4410" w:type="dxa"/>
            <w:shd w:val="clear" w:color="auto" w:fill="auto"/>
            <w:vAlign w:val="bottom"/>
          </w:tcPr>
          <w:p w14:paraId="27F126E7" w14:textId="0C613419" w:rsidR="00FD3219" w:rsidRPr="00836A22" w:rsidRDefault="005B1E01" w:rsidP="004E7CE9">
            <w:pPr>
              <w:autoSpaceDE w:val="0"/>
              <w:autoSpaceDN w:val="0"/>
              <w:adjustRightInd w:val="0"/>
              <w:rPr>
                <w:bCs/>
                <w:sz w:val="22"/>
                <w:szCs w:val="22"/>
              </w:rPr>
            </w:pPr>
            <w:r>
              <w:rPr>
                <w:bCs/>
                <w:sz w:val="22"/>
                <w:szCs w:val="22"/>
              </w:rPr>
              <w:t>November 7</w:t>
            </w:r>
            <w:r w:rsidR="00865D2B" w:rsidRPr="00836A22">
              <w:rPr>
                <w:bCs/>
                <w:sz w:val="22"/>
                <w:szCs w:val="22"/>
              </w:rPr>
              <w:t>, 2024</w:t>
            </w:r>
          </w:p>
        </w:tc>
      </w:tr>
      <w:tr w:rsidR="00FD3219" w:rsidRPr="00836A22" w14:paraId="4F5C54D5" w14:textId="77777777" w:rsidTr="00FD3219">
        <w:trPr>
          <w:trHeight w:val="350"/>
        </w:trPr>
        <w:tc>
          <w:tcPr>
            <w:tcW w:w="4770" w:type="dxa"/>
            <w:shd w:val="clear" w:color="auto" w:fill="auto"/>
            <w:vAlign w:val="bottom"/>
          </w:tcPr>
          <w:p w14:paraId="40F394A6" w14:textId="2FB996E2" w:rsidR="00FD3219" w:rsidRPr="00836A22" w:rsidRDefault="00FD3219" w:rsidP="004E7CE9">
            <w:pPr>
              <w:autoSpaceDE w:val="0"/>
              <w:autoSpaceDN w:val="0"/>
              <w:adjustRightInd w:val="0"/>
              <w:jc w:val="both"/>
              <w:rPr>
                <w:b/>
                <w:bCs/>
                <w:sz w:val="22"/>
                <w:szCs w:val="22"/>
              </w:rPr>
            </w:pPr>
            <w:r w:rsidRPr="00836A22">
              <w:rPr>
                <w:b/>
                <w:bCs/>
                <w:sz w:val="22"/>
                <w:szCs w:val="22"/>
              </w:rPr>
              <w:t>Proposals Due*</w:t>
            </w:r>
          </w:p>
        </w:tc>
        <w:tc>
          <w:tcPr>
            <w:tcW w:w="4410" w:type="dxa"/>
            <w:shd w:val="clear" w:color="auto" w:fill="auto"/>
            <w:vAlign w:val="bottom"/>
          </w:tcPr>
          <w:p w14:paraId="5B9A73E1" w14:textId="06D78A63" w:rsidR="00FD3219" w:rsidRPr="00836A22" w:rsidRDefault="00836A22" w:rsidP="004E7CE9">
            <w:pPr>
              <w:autoSpaceDE w:val="0"/>
              <w:autoSpaceDN w:val="0"/>
              <w:adjustRightInd w:val="0"/>
              <w:rPr>
                <w:b/>
                <w:bCs/>
                <w:color w:val="000000" w:themeColor="text1"/>
                <w:sz w:val="22"/>
                <w:szCs w:val="22"/>
              </w:rPr>
            </w:pPr>
            <w:r w:rsidRPr="00836A22">
              <w:rPr>
                <w:b/>
                <w:bCs/>
                <w:sz w:val="22"/>
                <w:szCs w:val="22"/>
              </w:rPr>
              <w:t>November</w:t>
            </w:r>
            <w:r w:rsidR="00036C3E" w:rsidRPr="00836A22">
              <w:rPr>
                <w:b/>
                <w:bCs/>
                <w:sz w:val="22"/>
                <w:szCs w:val="22"/>
              </w:rPr>
              <w:t xml:space="preserve"> </w:t>
            </w:r>
            <w:r w:rsidR="005B1E01">
              <w:rPr>
                <w:b/>
                <w:bCs/>
                <w:sz w:val="22"/>
                <w:szCs w:val="22"/>
              </w:rPr>
              <w:t>20</w:t>
            </w:r>
            <w:r w:rsidR="00FD3219" w:rsidRPr="00836A22">
              <w:rPr>
                <w:b/>
                <w:bCs/>
                <w:sz w:val="22"/>
                <w:szCs w:val="22"/>
              </w:rPr>
              <w:t>,</w:t>
            </w:r>
            <w:r w:rsidR="00865D2B" w:rsidRPr="00836A22">
              <w:rPr>
                <w:b/>
                <w:bCs/>
                <w:sz w:val="22"/>
                <w:szCs w:val="22"/>
              </w:rPr>
              <w:t xml:space="preserve"> 2024</w:t>
            </w:r>
            <w:r w:rsidR="00485C8C" w:rsidRPr="00836A22">
              <w:rPr>
                <w:b/>
                <w:bCs/>
                <w:sz w:val="22"/>
                <w:szCs w:val="22"/>
              </w:rPr>
              <w:t>,</w:t>
            </w:r>
            <w:r w:rsidR="00FD3219" w:rsidRPr="00836A22">
              <w:rPr>
                <w:b/>
                <w:bCs/>
                <w:sz w:val="22"/>
                <w:szCs w:val="22"/>
              </w:rPr>
              <w:t xml:space="preserve"> by 12:00 p.m. Eastern Time</w:t>
            </w:r>
          </w:p>
        </w:tc>
      </w:tr>
      <w:tr w:rsidR="00FD3219" w:rsidRPr="00836A22" w14:paraId="5542EC5A" w14:textId="77777777" w:rsidTr="00FD3219">
        <w:trPr>
          <w:trHeight w:val="350"/>
        </w:trPr>
        <w:tc>
          <w:tcPr>
            <w:tcW w:w="4770" w:type="dxa"/>
            <w:shd w:val="clear" w:color="auto" w:fill="auto"/>
            <w:vAlign w:val="bottom"/>
          </w:tcPr>
          <w:p w14:paraId="242F3DE8" w14:textId="77777777" w:rsidR="00FD3219" w:rsidRPr="00836A22" w:rsidRDefault="00FD3219" w:rsidP="004E7CE9">
            <w:pPr>
              <w:autoSpaceDE w:val="0"/>
              <w:autoSpaceDN w:val="0"/>
              <w:adjustRightInd w:val="0"/>
              <w:jc w:val="both"/>
              <w:rPr>
                <w:b/>
                <w:bCs/>
                <w:sz w:val="22"/>
                <w:szCs w:val="22"/>
              </w:rPr>
            </w:pPr>
            <w:r w:rsidRPr="00836A22">
              <w:rPr>
                <w:sz w:val="22"/>
                <w:szCs w:val="22"/>
              </w:rPr>
              <w:t>Contract Start</w:t>
            </w:r>
          </w:p>
        </w:tc>
        <w:tc>
          <w:tcPr>
            <w:tcW w:w="4410" w:type="dxa"/>
            <w:shd w:val="clear" w:color="auto" w:fill="auto"/>
            <w:vAlign w:val="bottom"/>
          </w:tcPr>
          <w:p w14:paraId="4366AE8B" w14:textId="44A97445" w:rsidR="00FD3219" w:rsidRPr="00836A22" w:rsidRDefault="00FD3219" w:rsidP="004E7CE9">
            <w:pPr>
              <w:autoSpaceDE w:val="0"/>
              <w:autoSpaceDN w:val="0"/>
              <w:adjustRightInd w:val="0"/>
              <w:rPr>
                <w:bCs/>
                <w:color w:val="000000" w:themeColor="text1"/>
                <w:sz w:val="22"/>
                <w:szCs w:val="22"/>
              </w:rPr>
            </w:pPr>
            <w:r w:rsidRPr="00836A22">
              <w:rPr>
                <w:bCs/>
                <w:sz w:val="22"/>
                <w:szCs w:val="22"/>
              </w:rPr>
              <w:t xml:space="preserve"> </w:t>
            </w:r>
            <w:r w:rsidR="00836A22" w:rsidRPr="00836A22">
              <w:rPr>
                <w:bCs/>
                <w:sz w:val="22"/>
                <w:szCs w:val="22"/>
              </w:rPr>
              <w:t>January</w:t>
            </w:r>
            <w:r w:rsidR="00865D2B" w:rsidRPr="00836A22">
              <w:rPr>
                <w:bCs/>
                <w:sz w:val="22"/>
                <w:szCs w:val="22"/>
              </w:rPr>
              <w:t xml:space="preserve"> 202</w:t>
            </w:r>
            <w:r w:rsidR="00836A22" w:rsidRPr="00836A22">
              <w:rPr>
                <w:bCs/>
                <w:sz w:val="22"/>
                <w:szCs w:val="22"/>
              </w:rPr>
              <w:t>5</w:t>
            </w:r>
          </w:p>
        </w:tc>
      </w:tr>
    </w:tbl>
    <w:p w14:paraId="229F123A" w14:textId="77777777" w:rsidR="00C746F0" w:rsidRPr="00836A22" w:rsidRDefault="00756173">
      <w:pPr>
        <w:spacing w:after="0" w:line="240" w:lineRule="auto"/>
        <w:jc w:val="both"/>
        <w:rPr>
          <w:rFonts w:ascii="Times New Roman" w:eastAsia="Times New Roman" w:hAnsi="Times New Roman" w:cs="Times New Roman"/>
          <w:b/>
        </w:rPr>
      </w:pPr>
      <w:r w:rsidRPr="00836A22">
        <w:rPr>
          <w:rFonts w:ascii="Times New Roman" w:eastAsia="Times New Roman" w:hAnsi="Times New Roman" w:cs="Times New Roman"/>
          <w:b/>
        </w:rPr>
        <w:t>*Responses received later than the specified deadline will be disqualified.</w:t>
      </w:r>
    </w:p>
    <w:p w14:paraId="6B9346FA" w14:textId="77777777" w:rsidR="00FD3219" w:rsidRPr="00836A22" w:rsidRDefault="00FD3219">
      <w:pPr>
        <w:spacing w:after="0" w:line="240" w:lineRule="auto"/>
        <w:jc w:val="both"/>
        <w:rPr>
          <w:rFonts w:ascii="Times New Roman" w:eastAsia="Times New Roman" w:hAnsi="Times New Roman" w:cs="Times New Roman"/>
          <w:b/>
        </w:rPr>
      </w:pPr>
    </w:p>
    <w:p w14:paraId="49DF1F2D" w14:textId="52FEFC80" w:rsidR="004D476F" w:rsidRPr="00836A22" w:rsidRDefault="004D476F" w:rsidP="004D476F">
      <w:pPr>
        <w:spacing w:line="240" w:lineRule="auto"/>
        <w:rPr>
          <w:rFonts w:ascii="Times New Roman" w:eastAsia="Times New Roman" w:hAnsi="Times New Roman" w:cs="Times New Roman"/>
        </w:rPr>
      </w:pPr>
      <w:r w:rsidRPr="00836A22">
        <w:rPr>
          <w:rFonts w:ascii="Times New Roman" w:eastAsia="Times New Roman" w:hAnsi="Times New Roman" w:cs="Times New Roman"/>
        </w:rPr>
        <w:t xml:space="preserve">**Pre-Proposal Meeting is </w:t>
      </w:r>
      <w:r w:rsidRPr="00836A22">
        <w:rPr>
          <w:rFonts w:ascii="Times New Roman" w:eastAsia="Times New Roman" w:hAnsi="Times New Roman" w:cs="Times New Roman"/>
          <w:u w:val="single"/>
        </w:rPr>
        <w:t>strongly encouraged</w:t>
      </w:r>
      <w:r w:rsidRPr="00836A22">
        <w:rPr>
          <w:rFonts w:ascii="Times New Roman" w:eastAsia="Times New Roman" w:hAnsi="Times New Roman" w:cs="Times New Roman"/>
        </w:rPr>
        <w:t xml:space="preserve">, though it is not mandatory to attend. The Pre-Proposal Meeting will be held virtually via Teams on </w:t>
      </w:r>
      <w:r w:rsidR="00836A22" w:rsidRPr="00836A22">
        <w:rPr>
          <w:rFonts w:ascii="Times New Roman" w:eastAsia="Times New Roman" w:hAnsi="Times New Roman" w:cs="Times New Roman"/>
        </w:rPr>
        <w:t xml:space="preserve">October </w:t>
      </w:r>
      <w:r w:rsidR="005B1E01">
        <w:rPr>
          <w:rFonts w:ascii="Times New Roman" w:eastAsia="Times New Roman" w:hAnsi="Times New Roman" w:cs="Times New Roman"/>
        </w:rPr>
        <w:t>29</w:t>
      </w:r>
      <w:r w:rsidRPr="00836A22">
        <w:rPr>
          <w:rFonts w:ascii="Times New Roman" w:eastAsia="Times New Roman" w:hAnsi="Times New Roman" w:cs="Times New Roman"/>
        </w:rPr>
        <w:t>, 2024, at 10:00 a.m. Eastern Time. Meeting link is provided below:</w:t>
      </w:r>
    </w:p>
    <w:p w14:paraId="334AC3D4" w14:textId="77777777" w:rsidR="004D476F" w:rsidRPr="00836A22" w:rsidRDefault="004D476F" w:rsidP="004D476F">
      <w:pPr>
        <w:spacing w:after="0" w:line="240" w:lineRule="auto"/>
        <w:rPr>
          <w:rFonts w:ascii="Times New Roman" w:eastAsia="Times New Roman" w:hAnsi="Times New Roman" w:cs="Times New Roman"/>
        </w:rPr>
      </w:pPr>
      <w:r w:rsidRPr="00836A22">
        <w:rPr>
          <w:rFonts w:ascii="Times New Roman" w:eastAsia="Times New Roman" w:hAnsi="Times New Roman" w:cs="Times New Roman"/>
          <w:b/>
          <w:bCs/>
          <w:u w:val="single"/>
        </w:rPr>
        <w:t>Teams meeting</w:t>
      </w:r>
      <w:r w:rsidRPr="00836A22">
        <w:rPr>
          <w:rFonts w:ascii="Times New Roman" w:eastAsia="Times New Roman" w:hAnsi="Times New Roman" w:cs="Times New Roman"/>
        </w:rPr>
        <w:t xml:space="preserve">: </w:t>
      </w:r>
    </w:p>
    <w:p w14:paraId="59AC49D6" w14:textId="4AD1C78F" w:rsidR="004D476F" w:rsidRPr="00836A22" w:rsidRDefault="004D476F" w:rsidP="004D476F">
      <w:pPr>
        <w:spacing w:after="0" w:line="240" w:lineRule="auto"/>
        <w:rPr>
          <w:rFonts w:ascii="Times New Roman" w:eastAsia="Times New Roman" w:hAnsi="Times New Roman" w:cs="Times New Roman"/>
        </w:rPr>
      </w:pPr>
      <w:r w:rsidRPr="00836A22">
        <w:rPr>
          <w:rFonts w:ascii="Times New Roman" w:eastAsia="Times New Roman" w:hAnsi="Times New Roman" w:cs="Times New Roman"/>
        </w:rPr>
        <w:t xml:space="preserve">Topic: Pre-Proposal Meeting: </w:t>
      </w:r>
      <w:r w:rsidR="00702DBB" w:rsidRPr="00836A22">
        <w:rPr>
          <w:rFonts w:ascii="Times New Roman" w:eastAsia="Times New Roman" w:hAnsi="Times New Roman" w:cs="Times New Roman"/>
        </w:rPr>
        <w:t>Food Service Equipment</w:t>
      </w:r>
    </w:p>
    <w:p w14:paraId="0CCF17C3" w14:textId="5EBEDADD" w:rsidR="004D476F" w:rsidRPr="00836A22" w:rsidRDefault="004D476F" w:rsidP="004D476F">
      <w:pPr>
        <w:spacing w:after="0" w:line="240" w:lineRule="auto"/>
        <w:rPr>
          <w:rFonts w:ascii="Times New Roman" w:eastAsia="Times New Roman" w:hAnsi="Times New Roman" w:cs="Times New Roman"/>
        </w:rPr>
      </w:pPr>
      <w:r w:rsidRPr="00836A22">
        <w:rPr>
          <w:rFonts w:ascii="Times New Roman" w:eastAsia="Times New Roman" w:hAnsi="Times New Roman" w:cs="Times New Roman"/>
        </w:rPr>
        <w:t xml:space="preserve">Time: </w:t>
      </w:r>
      <w:r w:rsidR="00836A22" w:rsidRPr="00836A22">
        <w:rPr>
          <w:rFonts w:ascii="Times New Roman" w:eastAsia="Times New Roman" w:hAnsi="Times New Roman" w:cs="Times New Roman"/>
        </w:rPr>
        <w:t xml:space="preserve">October </w:t>
      </w:r>
      <w:r w:rsidR="005B1E01">
        <w:rPr>
          <w:rFonts w:ascii="Times New Roman" w:eastAsia="Times New Roman" w:hAnsi="Times New Roman" w:cs="Times New Roman"/>
        </w:rPr>
        <w:t>29</w:t>
      </w:r>
      <w:r w:rsidRPr="00836A22">
        <w:rPr>
          <w:rFonts w:ascii="Times New Roman" w:eastAsia="Times New Roman" w:hAnsi="Times New Roman" w:cs="Times New Roman"/>
        </w:rPr>
        <w:t>, 2024, 10:00 a.m. Eastern Time (US and Canada)</w:t>
      </w:r>
    </w:p>
    <w:p w14:paraId="7FCF4F54" w14:textId="77777777" w:rsidR="004D476F" w:rsidRPr="005B1E01" w:rsidRDefault="004D476F" w:rsidP="004D476F">
      <w:pPr>
        <w:spacing w:after="0" w:line="240" w:lineRule="auto"/>
        <w:rPr>
          <w:rFonts w:ascii="Times New Roman" w:eastAsia="Times New Roman" w:hAnsi="Times New Roman" w:cs="Times New Roman"/>
        </w:rPr>
      </w:pPr>
    </w:p>
    <w:p w14:paraId="4F235242" w14:textId="77777777" w:rsidR="004D476F" w:rsidRPr="005B1E01" w:rsidRDefault="004D476F" w:rsidP="004D476F">
      <w:pPr>
        <w:spacing w:after="0" w:line="240" w:lineRule="auto"/>
        <w:rPr>
          <w:rFonts w:ascii="Times New Roman" w:eastAsia="Times New Roman" w:hAnsi="Times New Roman" w:cs="Times New Roman"/>
          <w:b/>
          <w:bCs/>
        </w:rPr>
      </w:pPr>
      <w:r w:rsidRPr="005B1E01">
        <w:rPr>
          <w:rFonts w:ascii="Times New Roman" w:eastAsia="Times New Roman" w:hAnsi="Times New Roman" w:cs="Times New Roman"/>
          <w:b/>
          <w:bCs/>
        </w:rPr>
        <w:t>Join Teams Meeting:</w:t>
      </w:r>
    </w:p>
    <w:p w14:paraId="2354037F" w14:textId="6F8F9000" w:rsidR="00036C3E" w:rsidRPr="005B1E01" w:rsidRDefault="005B1E01" w:rsidP="00391693">
      <w:pPr>
        <w:spacing w:after="0" w:line="240" w:lineRule="auto"/>
        <w:rPr>
          <w:rFonts w:ascii="Times New Roman" w:eastAsia="Times New Roman" w:hAnsi="Times New Roman" w:cs="Times New Roman"/>
        </w:rPr>
      </w:pPr>
      <w:hyperlink r:id="rId8" w:history="1">
        <w:r w:rsidRPr="005B1E01">
          <w:rPr>
            <w:rStyle w:val="Hyperlink"/>
          </w:rPr>
          <w:t>https://teams.microsoft.com/l/meetup-join/19%3ameeting_ZDZjNjkwOGYtMzlmMi00MzY4LTg1YTktYzE5YTI2ZjFiNzMz%40thread.v2/0?context=%7b%22Tid%22%3a%22e1f19f2f-617d-4202-a476-27bc477a74f5%22%2c%22Oid%22%3a%225f987be7-abd4-4e5a-9c24-d98ed4bbc3b5%22%7d</w:t>
        </w:r>
      </w:hyperlink>
      <w:r w:rsidRPr="005B1E01">
        <w:t xml:space="preserve"> </w:t>
      </w:r>
    </w:p>
    <w:p w14:paraId="29B88E18" w14:textId="77777777" w:rsidR="005B1E01" w:rsidRDefault="005B1E01" w:rsidP="005B1E01">
      <w:pPr>
        <w:spacing w:after="0" w:line="240" w:lineRule="auto"/>
        <w:rPr>
          <w:rFonts w:ascii="Times New Roman" w:eastAsia="Times New Roman" w:hAnsi="Times New Roman" w:cs="Times New Roman"/>
        </w:rPr>
      </w:pPr>
    </w:p>
    <w:p w14:paraId="604C9B81" w14:textId="32FCDD0A" w:rsidR="005B1E01" w:rsidRPr="005B1E01" w:rsidRDefault="005B1E01" w:rsidP="005B1E01">
      <w:pPr>
        <w:spacing w:after="0" w:line="240" w:lineRule="auto"/>
        <w:rPr>
          <w:rFonts w:ascii="Times New Roman" w:eastAsia="Times New Roman" w:hAnsi="Times New Roman" w:cs="Times New Roman"/>
        </w:rPr>
      </w:pPr>
      <w:r w:rsidRPr="005B1E01">
        <w:rPr>
          <w:rFonts w:ascii="Times New Roman" w:eastAsia="Times New Roman" w:hAnsi="Times New Roman" w:cs="Times New Roman"/>
        </w:rPr>
        <w:t xml:space="preserve">Meeting ID: 297 046 038 919 </w:t>
      </w:r>
    </w:p>
    <w:p w14:paraId="5038CAA4" w14:textId="75F67CBA" w:rsidR="00391693" w:rsidRDefault="005B1E01" w:rsidP="005B1E01">
      <w:pPr>
        <w:spacing w:after="0" w:line="240" w:lineRule="auto"/>
        <w:rPr>
          <w:rFonts w:ascii="Times New Roman" w:eastAsia="Times New Roman" w:hAnsi="Times New Roman" w:cs="Times New Roman"/>
        </w:rPr>
      </w:pPr>
      <w:r w:rsidRPr="005B1E01">
        <w:rPr>
          <w:rFonts w:ascii="Times New Roman" w:eastAsia="Times New Roman" w:hAnsi="Times New Roman" w:cs="Times New Roman"/>
        </w:rPr>
        <w:t>Passcode: 3W2PrM</w:t>
      </w:r>
    </w:p>
    <w:p w14:paraId="60A73748" w14:textId="77777777" w:rsidR="00036C3E" w:rsidRPr="00391693" w:rsidRDefault="00036C3E" w:rsidP="00036C3E">
      <w:pPr>
        <w:spacing w:after="0" w:line="240" w:lineRule="auto"/>
        <w:rPr>
          <w:rFonts w:ascii="Times New Roman" w:eastAsia="Times New Roman" w:hAnsi="Times New Roman" w:cs="Times New Roman"/>
        </w:rPr>
      </w:pPr>
    </w:p>
    <w:p w14:paraId="229F123C"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Wayne RESA reserves the right to change this schedule as needed and all information provided by Wayne RESA in this RFP is offered in good faith. Individual items are subject to change at any time.  Wayne RESA makes no certification that any item is without error.</w:t>
      </w:r>
    </w:p>
    <w:p w14:paraId="229F123D" w14:textId="77777777" w:rsidR="00C746F0" w:rsidRDefault="00C746F0">
      <w:pPr>
        <w:spacing w:after="0" w:line="240" w:lineRule="auto"/>
        <w:rPr>
          <w:rFonts w:ascii="Times New Roman" w:eastAsia="Times New Roman" w:hAnsi="Times New Roman" w:cs="Times New Roman"/>
        </w:rPr>
      </w:pPr>
    </w:p>
    <w:p w14:paraId="229F123E"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The Sole Point of Contact During this Solicitation Process is:</w:t>
      </w:r>
    </w:p>
    <w:p w14:paraId="229F123F" w14:textId="77777777" w:rsidR="00C746F0" w:rsidRDefault="00C746F0">
      <w:pPr>
        <w:spacing w:after="0" w:line="240" w:lineRule="auto"/>
        <w:rPr>
          <w:rFonts w:ascii="Times New Roman" w:eastAsia="Times New Roman" w:hAnsi="Times New Roman" w:cs="Times New Roman"/>
        </w:rPr>
      </w:pPr>
    </w:p>
    <w:p w14:paraId="229F1240" w14:textId="67108739" w:rsidR="00C746F0" w:rsidRPr="00477DE6" w:rsidRDefault="00477DE6">
      <w:pPr>
        <w:spacing w:after="0" w:line="240" w:lineRule="auto"/>
        <w:jc w:val="center"/>
        <w:rPr>
          <w:rFonts w:ascii="Times New Roman" w:eastAsia="Times New Roman" w:hAnsi="Times New Roman" w:cs="Times New Roman"/>
        </w:rPr>
      </w:pPr>
      <w:r w:rsidRPr="00477DE6">
        <w:rPr>
          <w:rFonts w:ascii="Times New Roman" w:eastAsia="Times New Roman" w:hAnsi="Times New Roman" w:cs="Times New Roman"/>
        </w:rPr>
        <w:t>Stacey Shaw</w:t>
      </w:r>
    </w:p>
    <w:bookmarkStart w:id="13" w:name="_1fob9te" w:colFirst="0" w:colLast="0"/>
    <w:bookmarkEnd w:id="13"/>
    <w:p w14:paraId="229F1241" w14:textId="77777777" w:rsidR="00C746F0" w:rsidRPr="00477DE6" w:rsidRDefault="00756173">
      <w:pPr>
        <w:spacing w:after="0" w:line="240" w:lineRule="auto"/>
        <w:jc w:val="center"/>
        <w:rPr>
          <w:rFonts w:ascii="Times New Roman" w:eastAsia="Times New Roman" w:hAnsi="Times New Roman" w:cs="Times New Roman"/>
        </w:rPr>
      </w:pPr>
      <w:r w:rsidRPr="00477DE6">
        <w:fldChar w:fldCharType="begin"/>
      </w:r>
      <w:r w:rsidRPr="00477DE6">
        <w:instrText>HYPERLINK "mailto:purchasing@resa.net" \h</w:instrText>
      </w:r>
      <w:r w:rsidRPr="00477DE6">
        <w:fldChar w:fldCharType="separate"/>
      </w:r>
      <w:r w:rsidRPr="00477DE6">
        <w:rPr>
          <w:rFonts w:ascii="Times New Roman" w:eastAsia="Times New Roman" w:hAnsi="Times New Roman" w:cs="Times New Roman"/>
          <w:color w:val="0000FF"/>
          <w:u w:val="single"/>
        </w:rPr>
        <w:t>purchasing@resa.net</w:t>
      </w:r>
      <w:r w:rsidRPr="00477DE6">
        <w:rPr>
          <w:rFonts w:ascii="Times New Roman" w:eastAsia="Times New Roman" w:hAnsi="Times New Roman" w:cs="Times New Roman"/>
          <w:color w:val="0000FF"/>
          <w:u w:val="single"/>
        </w:rPr>
        <w:fldChar w:fldCharType="end"/>
      </w:r>
      <w:r w:rsidRPr="00477DE6">
        <w:rPr>
          <w:rFonts w:ascii="Times New Roman" w:eastAsia="Times New Roman" w:hAnsi="Times New Roman" w:cs="Times New Roman"/>
        </w:rPr>
        <w:t xml:space="preserve"> </w:t>
      </w:r>
    </w:p>
    <w:p w14:paraId="229F1242" w14:textId="76910187" w:rsidR="00C746F0" w:rsidRDefault="00756173">
      <w:pPr>
        <w:spacing w:after="0" w:line="240" w:lineRule="auto"/>
        <w:jc w:val="center"/>
        <w:rPr>
          <w:rFonts w:ascii="Times New Roman" w:eastAsia="Times New Roman" w:hAnsi="Times New Roman" w:cs="Times New Roman"/>
        </w:rPr>
      </w:pPr>
      <w:r w:rsidRPr="00477DE6">
        <w:rPr>
          <w:rFonts w:ascii="Times New Roman" w:eastAsia="Times New Roman" w:hAnsi="Times New Roman" w:cs="Times New Roman"/>
        </w:rPr>
        <w:t>(</w:t>
      </w:r>
      <w:r w:rsidR="00477DE6" w:rsidRPr="00477DE6">
        <w:rPr>
          <w:rFonts w:ascii="Times New Roman" w:eastAsia="Times New Roman" w:hAnsi="Times New Roman" w:cs="Times New Roman"/>
        </w:rPr>
        <w:t>989</w:t>
      </w:r>
      <w:r w:rsidRPr="00477DE6">
        <w:rPr>
          <w:rFonts w:ascii="Times New Roman" w:eastAsia="Times New Roman" w:hAnsi="Times New Roman" w:cs="Times New Roman"/>
        </w:rPr>
        <w:t xml:space="preserve">) </w:t>
      </w:r>
      <w:r w:rsidR="00477DE6" w:rsidRPr="00477DE6">
        <w:rPr>
          <w:rFonts w:ascii="Times New Roman" w:eastAsia="Times New Roman" w:hAnsi="Times New Roman" w:cs="Times New Roman"/>
        </w:rPr>
        <w:t>307</w:t>
      </w:r>
      <w:r w:rsidRPr="00477DE6">
        <w:rPr>
          <w:rFonts w:ascii="Times New Roman" w:eastAsia="Times New Roman" w:hAnsi="Times New Roman" w:cs="Times New Roman"/>
        </w:rPr>
        <w:t>-</w:t>
      </w:r>
      <w:r w:rsidR="00477DE6">
        <w:rPr>
          <w:rFonts w:ascii="Times New Roman" w:eastAsia="Times New Roman" w:hAnsi="Times New Roman" w:cs="Times New Roman"/>
        </w:rPr>
        <w:t>1307</w:t>
      </w:r>
    </w:p>
    <w:p w14:paraId="229F1243" w14:textId="77777777" w:rsidR="00C746F0" w:rsidRDefault="00C746F0">
      <w:pPr>
        <w:spacing w:after="0" w:line="240" w:lineRule="auto"/>
        <w:rPr>
          <w:rFonts w:ascii="Times New Roman" w:eastAsia="Times New Roman" w:hAnsi="Times New Roman" w:cs="Times New Roman"/>
        </w:rPr>
      </w:pPr>
    </w:p>
    <w:p w14:paraId="229F1244" w14:textId="77777777" w:rsidR="00C746F0" w:rsidRDefault="00756173">
      <w:pPr>
        <w:spacing w:after="0" w:line="240" w:lineRule="auto"/>
        <w:rPr>
          <w:rFonts w:ascii="Times New Roman" w:eastAsia="Times New Roman" w:hAnsi="Times New Roman" w:cs="Times New Roman"/>
          <w:b/>
          <w:color w:val="0000FF"/>
          <w:u w:val="single"/>
        </w:rPr>
      </w:pPr>
      <w:r>
        <w:rPr>
          <w:rFonts w:ascii="Times New Roman" w:eastAsia="Times New Roman" w:hAnsi="Times New Roman" w:cs="Times New Roman"/>
          <w:b/>
        </w:rPr>
        <w:t>Contacts with Wayne RESA Personnel:</w:t>
      </w:r>
      <w:r>
        <w:rPr>
          <w:rFonts w:ascii="Times New Roman" w:eastAsia="Times New Roman" w:hAnsi="Times New Roman" w:cs="Times New Roman"/>
        </w:rPr>
        <w:t xml:space="preserve">  All contact with Wayne RESA regarding this RFP or any matter relating thereto must be sent to the following email:  </w:t>
      </w:r>
      <w:hyperlink r:id="rId9">
        <w:r>
          <w:rPr>
            <w:rFonts w:ascii="Times New Roman" w:eastAsia="Times New Roman" w:hAnsi="Times New Roman" w:cs="Times New Roman"/>
            <w:color w:val="0000FF"/>
            <w:u w:val="single"/>
          </w:rPr>
          <w:t>purchasing@resa.net</w:t>
        </w:r>
      </w:hyperlink>
      <w:r>
        <w:rPr>
          <w:rFonts w:ascii="Times New Roman" w:eastAsia="Times New Roman" w:hAnsi="Times New Roman" w:cs="Times New Roman"/>
        </w:rPr>
        <w:t xml:space="preserve"> </w:t>
      </w:r>
    </w:p>
    <w:p w14:paraId="229F1245" w14:textId="77777777" w:rsidR="00C746F0" w:rsidRDefault="00C746F0">
      <w:pPr>
        <w:spacing w:after="0" w:line="240" w:lineRule="auto"/>
        <w:rPr>
          <w:rFonts w:ascii="Times New Roman" w:eastAsia="Times New Roman" w:hAnsi="Times New Roman" w:cs="Times New Roman"/>
          <w:b/>
          <w:color w:val="0000FF"/>
          <w:u w:val="single"/>
        </w:rPr>
      </w:pPr>
    </w:p>
    <w:p w14:paraId="229F1246" w14:textId="77777777" w:rsidR="00C746F0" w:rsidRDefault="00C746F0">
      <w:pPr>
        <w:spacing w:after="0" w:line="240" w:lineRule="auto"/>
        <w:rPr>
          <w:rFonts w:ascii="Times New Roman" w:eastAsia="Times New Roman" w:hAnsi="Times New Roman" w:cs="Times New Roman"/>
          <w:b/>
          <w:color w:val="0000FF"/>
          <w:u w:val="single"/>
        </w:rPr>
      </w:pPr>
    </w:p>
    <w:p w14:paraId="362BC123" w14:textId="77777777" w:rsidR="00626D5E" w:rsidRDefault="00626D5E" w:rsidP="00626D5E">
      <w:pPr>
        <w:spacing w:after="0"/>
        <w:jc w:val="both"/>
        <w:rPr>
          <w:rFonts w:ascii="Times New Roman" w:eastAsia="Times New Roman" w:hAnsi="Times New Roman" w:cs="Times New Roman"/>
        </w:rPr>
      </w:pPr>
      <w:r>
        <w:rPr>
          <w:rFonts w:ascii="Times New Roman" w:eastAsia="Times New Roman" w:hAnsi="Times New Roman" w:cs="Times New Roman"/>
        </w:rPr>
        <w:t xml:space="preserve">Electronic forms of all bid documents are available online at: </w:t>
      </w:r>
      <w:hyperlink r:id="rId10" w:history="1">
        <w:r w:rsidRPr="00BF2134">
          <w:rPr>
            <w:rStyle w:val="Hyperlink"/>
            <w:rFonts w:ascii="Times New Roman" w:eastAsia="Times New Roman" w:hAnsi="Times New Roman" w:cs="Times New Roman"/>
          </w:rPr>
          <w:t>Wayne RESA Bid Documents</w:t>
        </w:r>
      </w:hyperlink>
      <w:r>
        <w:rPr>
          <w:rFonts w:ascii="Times New Roman" w:eastAsia="Times New Roman" w:hAnsi="Times New Roman" w:cs="Times New Roman"/>
        </w:rPr>
        <w:t xml:space="preserve"> </w:t>
      </w:r>
    </w:p>
    <w:p w14:paraId="479D19FB" w14:textId="77777777" w:rsidR="00626D5E" w:rsidRDefault="00626D5E" w:rsidP="00626D5E">
      <w:pPr>
        <w:spacing w:after="0"/>
        <w:jc w:val="both"/>
        <w:rPr>
          <w:rFonts w:ascii="Times New Roman" w:eastAsia="Times New Roman" w:hAnsi="Times New Roman" w:cs="Times New Roman"/>
        </w:rPr>
      </w:pPr>
      <w:r>
        <w:rPr>
          <w:rFonts w:ascii="Times New Roman" w:eastAsia="Times New Roman" w:hAnsi="Times New Roman" w:cs="Times New Roman"/>
        </w:rPr>
        <w:t xml:space="preserve">If you experience any issues downloading the documents, contact Stacey Shaw at </w:t>
      </w:r>
      <w:hyperlink r:id="rId11" w:history="1">
        <w:r w:rsidRPr="00E3634D">
          <w:rPr>
            <w:rStyle w:val="Hyperlink"/>
            <w:rFonts w:ascii="Times New Roman" w:eastAsia="Times New Roman" w:hAnsi="Times New Roman" w:cs="Times New Roman"/>
          </w:rPr>
          <w:t>purchasing@resa.net</w:t>
        </w:r>
      </w:hyperlink>
      <w:r>
        <w:rPr>
          <w:rFonts w:ascii="Times New Roman" w:eastAsia="Times New Roman" w:hAnsi="Times New Roman" w:cs="Times New Roman"/>
        </w:rPr>
        <w:t xml:space="preserve"> </w:t>
      </w:r>
    </w:p>
    <w:p w14:paraId="70FA89D9" w14:textId="77777777" w:rsidR="00626D5E" w:rsidRDefault="00626D5E" w:rsidP="00626D5E">
      <w:pPr>
        <w:spacing w:after="0"/>
        <w:jc w:val="both"/>
        <w:rPr>
          <w:rFonts w:ascii="Times New Roman" w:eastAsia="Times New Roman" w:hAnsi="Times New Roman" w:cs="Times New Roman"/>
        </w:rPr>
      </w:pPr>
    </w:p>
    <w:p w14:paraId="5687379A" w14:textId="77777777" w:rsidR="00626D5E" w:rsidRDefault="00626D5E" w:rsidP="00626D5E">
      <w:pPr>
        <w:spacing w:after="0"/>
        <w:jc w:val="both"/>
        <w:rPr>
          <w:rFonts w:ascii="Times New Roman" w:eastAsia="Times New Roman" w:hAnsi="Times New Roman" w:cs="Times New Roman"/>
          <w:lang w:val="en"/>
        </w:rPr>
      </w:pPr>
      <w:r>
        <w:rPr>
          <w:rFonts w:ascii="Times New Roman" w:eastAsia="Times New Roman" w:hAnsi="Times New Roman" w:cs="Times New Roman"/>
        </w:rPr>
        <w:t>Selected Suppliers may be required to participate in interviews.  Failure of a Supplier to participate on the date scheduled may result in the rejection of the Supplier’s proposal.  In addition, Wayne RESA may decide to make site visits to the selected Suppliers’ reference sites or other sites provided by the Supplier.</w:t>
      </w:r>
    </w:p>
    <w:p w14:paraId="1C6CECD5" w14:textId="77777777" w:rsidR="00626D5E" w:rsidRDefault="00626D5E" w:rsidP="00626D5E">
      <w:pPr>
        <w:spacing w:after="0"/>
        <w:jc w:val="both"/>
        <w:rPr>
          <w:rFonts w:ascii="Times New Roman" w:eastAsia="Times New Roman" w:hAnsi="Times New Roman" w:cs="Times New Roman"/>
        </w:rPr>
      </w:pPr>
    </w:p>
    <w:p w14:paraId="19C671B6" w14:textId="77777777" w:rsidR="00626D5E" w:rsidRDefault="00626D5E" w:rsidP="00626D5E">
      <w:pPr>
        <w:spacing w:after="0"/>
        <w:jc w:val="both"/>
        <w:rPr>
          <w:rFonts w:ascii="Times New Roman" w:eastAsia="Times New Roman" w:hAnsi="Times New Roman" w:cs="Times New Roman"/>
        </w:rPr>
      </w:pPr>
      <w:r w:rsidRPr="00175458">
        <w:rPr>
          <w:rFonts w:ascii="Times New Roman" w:eastAsia="Times New Roman" w:hAnsi="Times New Roman" w:cs="Times New Roman"/>
        </w:rPr>
        <w:t>Award of this proposal is contingent upon the approval of funding from Wayne RESA Board of Education.</w:t>
      </w:r>
    </w:p>
    <w:p w14:paraId="229F1247" w14:textId="77777777" w:rsidR="00C746F0" w:rsidRDefault="00C746F0">
      <w:pPr>
        <w:spacing w:after="0" w:line="240" w:lineRule="auto"/>
        <w:rPr>
          <w:rFonts w:ascii="Times New Roman" w:eastAsia="Times New Roman" w:hAnsi="Times New Roman" w:cs="Times New Roman"/>
          <w:b/>
          <w:color w:val="0000FF"/>
          <w:u w:val="single"/>
        </w:rPr>
      </w:pPr>
    </w:p>
    <w:p w14:paraId="229F1248" w14:textId="1909AD99" w:rsidR="00FD3219" w:rsidRPr="00947AA4" w:rsidRDefault="00FD3219">
      <w:pPr>
        <w:rPr>
          <w:rFonts w:ascii="Times New Roman" w:eastAsia="Times New Roman" w:hAnsi="Times New Roman" w:cs="Times New Roman"/>
          <w:b/>
          <w:color w:val="0000FF"/>
          <w:u w:val="single"/>
        </w:rPr>
      </w:pPr>
      <w:r w:rsidRPr="00947AA4">
        <w:rPr>
          <w:rFonts w:ascii="Times New Roman" w:eastAsia="Times New Roman" w:hAnsi="Times New Roman" w:cs="Times New Roman"/>
          <w:b/>
          <w:color w:val="0000FF"/>
          <w:u w:val="single"/>
        </w:rPr>
        <w:br w:type="page"/>
      </w:r>
    </w:p>
    <w:p w14:paraId="229F124A" w14:textId="77777777" w:rsidR="00C746F0" w:rsidRPr="00947AA4" w:rsidRDefault="00756173" w:rsidP="00084A58">
      <w:pPr>
        <w:pStyle w:val="Heading2"/>
        <w:rPr>
          <w:sz w:val="28"/>
          <w:szCs w:val="28"/>
        </w:rPr>
      </w:pPr>
      <w:bookmarkStart w:id="14" w:name="_552bcn6hpcg" w:colFirst="0" w:colLast="0"/>
      <w:bookmarkStart w:id="15" w:name="_Toc146811313"/>
      <w:bookmarkStart w:id="16" w:name="_Toc147474273"/>
      <w:bookmarkStart w:id="17" w:name="_Toc154129593"/>
      <w:bookmarkStart w:id="18" w:name="_Toc154129722"/>
      <w:bookmarkStart w:id="19" w:name="_Toc155257457"/>
      <w:bookmarkEnd w:id="14"/>
      <w:r w:rsidRPr="00947AA4">
        <w:rPr>
          <w:sz w:val="28"/>
          <w:szCs w:val="28"/>
        </w:rPr>
        <w:lastRenderedPageBreak/>
        <w:t>Table of Contents</w:t>
      </w:r>
      <w:bookmarkEnd w:id="15"/>
      <w:bookmarkEnd w:id="16"/>
      <w:bookmarkEnd w:id="17"/>
      <w:bookmarkEnd w:id="18"/>
      <w:bookmarkEnd w:id="19"/>
    </w:p>
    <w:sdt>
      <w:sdtPr>
        <w:id w:val="1235975355"/>
        <w:docPartObj>
          <w:docPartGallery w:val="Table of Contents"/>
          <w:docPartUnique/>
        </w:docPartObj>
      </w:sdtPr>
      <w:sdtEndPr>
        <w:rPr>
          <w:rFonts w:ascii="Times New Roman" w:hAnsi="Times New Roman" w:cs="Times New Roman"/>
        </w:rPr>
      </w:sdtEndPr>
      <w:sdtContent>
        <w:p w14:paraId="73C3FC6A" w14:textId="3BF16649" w:rsidR="0008476A" w:rsidRPr="00084A58" w:rsidRDefault="00E77AF6" w:rsidP="00084A58">
          <w:pPr>
            <w:pStyle w:val="TOC1"/>
            <w:rPr>
              <w:rFonts w:ascii="Times New Roman" w:eastAsiaTheme="minorEastAsia" w:hAnsi="Times New Roman" w:cs="Times New Roman"/>
              <w:b/>
              <w:bCs/>
              <w:noProof/>
              <w:kern w:val="2"/>
              <w14:ligatures w14:val="standardContextual"/>
            </w:rPr>
          </w:pPr>
          <w:r w:rsidRPr="00084A58">
            <w:rPr>
              <w:rFonts w:ascii="Times New Roman" w:hAnsi="Times New Roman" w:cs="Times New Roman"/>
            </w:rPr>
            <w:fldChar w:fldCharType="begin"/>
          </w:r>
          <w:r w:rsidRPr="00084A58">
            <w:rPr>
              <w:rFonts w:ascii="Times New Roman" w:hAnsi="Times New Roman" w:cs="Times New Roman"/>
            </w:rPr>
            <w:instrText xml:space="preserve"> TOC \h \u \z \t "Heading 1,1,Heading 2,2,Heading 3,3,"</w:instrText>
          </w:r>
          <w:r w:rsidRPr="00084A58">
            <w:rPr>
              <w:rFonts w:ascii="Times New Roman" w:hAnsi="Times New Roman" w:cs="Times New Roman"/>
            </w:rPr>
            <w:fldChar w:fldCharType="separate"/>
          </w:r>
        </w:p>
        <w:p w14:paraId="40B751A3" w14:textId="66574303" w:rsidR="0008476A" w:rsidRPr="00084A58" w:rsidRDefault="0008476A">
          <w:pPr>
            <w:pStyle w:val="TOC2"/>
            <w:rPr>
              <w:rFonts w:ascii="Times New Roman" w:eastAsiaTheme="minorEastAsia" w:hAnsi="Times New Roman" w:cs="Times New Roman"/>
              <w:b w:val="0"/>
              <w:bCs w:val="0"/>
              <w:kern w:val="2"/>
              <w14:ligatures w14:val="standardContextual"/>
            </w:rPr>
          </w:pPr>
          <w:hyperlink w:anchor="_Toc155257458" w:history="1">
            <w:r w:rsidRPr="00084A58">
              <w:rPr>
                <w:rStyle w:val="Hyperlink"/>
                <w:rFonts w:ascii="Times New Roman" w:hAnsi="Times New Roman" w:cs="Times New Roman"/>
              </w:rPr>
              <w:t>SECTION 1.0 – PROPOSER RESPONSES TO SCOPE OF WORK AND PRICING</w:t>
            </w:r>
            <w:r w:rsidRPr="00084A58">
              <w:rPr>
                <w:rFonts w:ascii="Times New Roman" w:hAnsi="Times New Roman" w:cs="Times New Roman"/>
                <w:webHidden/>
              </w:rPr>
              <w:tab/>
            </w:r>
            <w:r w:rsidRPr="00084A58">
              <w:rPr>
                <w:rFonts w:ascii="Times New Roman" w:hAnsi="Times New Roman" w:cs="Times New Roman"/>
                <w:webHidden/>
              </w:rPr>
              <w:fldChar w:fldCharType="begin"/>
            </w:r>
            <w:r w:rsidRPr="00084A58">
              <w:rPr>
                <w:rFonts w:ascii="Times New Roman" w:hAnsi="Times New Roman" w:cs="Times New Roman"/>
                <w:webHidden/>
              </w:rPr>
              <w:instrText xml:space="preserve"> PAGEREF _Toc155257458 \h </w:instrText>
            </w:r>
            <w:r w:rsidRPr="00084A58">
              <w:rPr>
                <w:rFonts w:ascii="Times New Roman" w:hAnsi="Times New Roman" w:cs="Times New Roman"/>
                <w:webHidden/>
              </w:rPr>
            </w:r>
            <w:r w:rsidRPr="00084A58">
              <w:rPr>
                <w:rFonts w:ascii="Times New Roman" w:hAnsi="Times New Roman" w:cs="Times New Roman"/>
                <w:webHidden/>
              </w:rPr>
              <w:fldChar w:fldCharType="separate"/>
            </w:r>
            <w:r w:rsidR="00836A22">
              <w:rPr>
                <w:rFonts w:ascii="Times New Roman" w:hAnsi="Times New Roman" w:cs="Times New Roman"/>
                <w:webHidden/>
              </w:rPr>
              <w:t>5</w:t>
            </w:r>
            <w:r w:rsidRPr="00084A58">
              <w:rPr>
                <w:rFonts w:ascii="Times New Roman" w:hAnsi="Times New Roman" w:cs="Times New Roman"/>
                <w:webHidden/>
              </w:rPr>
              <w:fldChar w:fldCharType="end"/>
            </w:r>
          </w:hyperlink>
        </w:p>
        <w:p w14:paraId="53C3C00B" w14:textId="50D635FA"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59" w:history="1">
            <w:r w:rsidRPr="00084A58">
              <w:rPr>
                <w:rStyle w:val="Hyperlink"/>
                <w:rFonts w:ascii="Times New Roman" w:hAnsi="Times New Roman" w:cs="Times New Roman"/>
                <w:noProof/>
              </w:rPr>
              <w:t>1.1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Minimum Mandatory Requirements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_Toc155257459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836A22">
              <w:rPr>
                <w:rFonts w:ascii="Times New Roman" w:hAnsi="Times New Roman" w:cs="Times New Roman"/>
                <w:noProof/>
                <w:webHidden/>
              </w:rPr>
              <w:t>5</w:t>
            </w:r>
            <w:r w:rsidRPr="00084A58">
              <w:rPr>
                <w:rFonts w:ascii="Times New Roman" w:hAnsi="Times New Roman" w:cs="Times New Roman"/>
                <w:noProof/>
                <w:webHidden/>
              </w:rPr>
              <w:fldChar w:fldCharType="end"/>
            </w:r>
          </w:hyperlink>
        </w:p>
        <w:p w14:paraId="17AB3A12" w14:textId="0AE0163F"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0" w:history="1">
            <w:r w:rsidRPr="00084A58">
              <w:rPr>
                <w:rStyle w:val="Hyperlink"/>
                <w:rFonts w:ascii="Times New Roman" w:hAnsi="Times New Roman" w:cs="Times New Roman"/>
                <w:noProof/>
              </w:rPr>
              <w:t>1.2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Introduction and Background</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_Toc155257460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836A22">
              <w:rPr>
                <w:rFonts w:ascii="Times New Roman" w:hAnsi="Times New Roman" w:cs="Times New Roman"/>
                <w:noProof/>
                <w:webHidden/>
              </w:rPr>
              <w:t>5</w:t>
            </w:r>
            <w:r w:rsidRPr="00084A58">
              <w:rPr>
                <w:rFonts w:ascii="Times New Roman" w:hAnsi="Times New Roman" w:cs="Times New Roman"/>
                <w:noProof/>
                <w:webHidden/>
              </w:rPr>
              <w:fldChar w:fldCharType="end"/>
            </w:r>
          </w:hyperlink>
        </w:p>
        <w:p w14:paraId="1EDF7060" w14:textId="7603BA58"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1" w:history="1">
            <w:r w:rsidRPr="00084A58">
              <w:rPr>
                <w:rStyle w:val="Hyperlink"/>
                <w:rFonts w:ascii="Times New Roman" w:hAnsi="Times New Roman" w:cs="Times New Roman"/>
                <w:noProof/>
              </w:rPr>
              <w:t>1.3</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Scope of Work</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_Toc155257461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836A22">
              <w:rPr>
                <w:rFonts w:ascii="Times New Roman" w:hAnsi="Times New Roman" w:cs="Times New Roman"/>
                <w:noProof/>
                <w:webHidden/>
              </w:rPr>
              <w:t>5</w:t>
            </w:r>
            <w:r w:rsidRPr="00084A58">
              <w:rPr>
                <w:rFonts w:ascii="Times New Roman" w:hAnsi="Times New Roman" w:cs="Times New Roman"/>
                <w:noProof/>
                <w:webHidden/>
              </w:rPr>
              <w:fldChar w:fldCharType="end"/>
            </w:r>
          </w:hyperlink>
        </w:p>
        <w:p w14:paraId="7CE6D050" w14:textId="12FCA2BE"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2" w:history="1">
            <w:r w:rsidRPr="00084A58">
              <w:rPr>
                <w:rStyle w:val="Hyperlink"/>
                <w:rFonts w:ascii="Times New Roman" w:hAnsi="Times New Roman" w:cs="Times New Roman"/>
                <w:noProof/>
              </w:rPr>
              <w:t>1.4</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Statewide Cooperative Contract</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_Toc155257462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836A22">
              <w:rPr>
                <w:rFonts w:ascii="Times New Roman" w:hAnsi="Times New Roman" w:cs="Times New Roman"/>
                <w:noProof/>
                <w:webHidden/>
              </w:rPr>
              <w:t>6</w:t>
            </w:r>
            <w:r w:rsidRPr="00084A58">
              <w:rPr>
                <w:rFonts w:ascii="Times New Roman" w:hAnsi="Times New Roman" w:cs="Times New Roman"/>
                <w:noProof/>
                <w:webHidden/>
              </w:rPr>
              <w:fldChar w:fldCharType="end"/>
            </w:r>
          </w:hyperlink>
        </w:p>
        <w:p w14:paraId="7C7BF631" w14:textId="6E213CA1"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5" w:history="1">
            <w:r w:rsidRPr="00084A58">
              <w:rPr>
                <w:rStyle w:val="Hyperlink"/>
                <w:rFonts w:ascii="Times New Roman" w:hAnsi="Times New Roman" w:cs="Times New Roman"/>
                <w:noProof/>
              </w:rPr>
              <w:t>1.5</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Product Specifications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_Toc155257465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836A22">
              <w:rPr>
                <w:rFonts w:ascii="Times New Roman" w:hAnsi="Times New Roman" w:cs="Times New Roman"/>
                <w:noProof/>
                <w:webHidden/>
              </w:rPr>
              <w:t>7</w:t>
            </w:r>
            <w:r w:rsidRPr="00084A58">
              <w:rPr>
                <w:rFonts w:ascii="Times New Roman" w:hAnsi="Times New Roman" w:cs="Times New Roman"/>
                <w:noProof/>
                <w:webHidden/>
              </w:rPr>
              <w:fldChar w:fldCharType="end"/>
            </w:r>
          </w:hyperlink>
        </w:p>
        <w:p w14:paraId="3AA0C224" w14:textId="2D8D3A55"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6" w:history="1">
            <w:r w:rsidRPr="00084A58">
              <w:rPr>
                <w:rStyle w:val="Hyperlink"/>
                <w:rFonts w:ascii="Times New Roman" w:hAnsi="Times New Roman" w:cs="Times New Roman"/>
                <w:noProof/>
              </w:rPr>
              <w:t>1.6</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Service Capabilities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_Toc155257466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836A22">
              <w:rPr>
                <w:rFonts w:ascii="Times New Roman" w:hAnsi="Times New Roman" w:cs="Times New Roman"/>
                <w:noProof/>
                <w:webHidden/>
              </w:rPr>
              <w:t>8</w:t>
            </w:r>
            <w:r w:rsidRPr="00084A58">
              <w:rPr>
                <w:rFonts w:ascii="Times New Roman" w:hAnsi="Times New Roman" w:cs="Times New Roman"/>
                <w:noProof/>
                <w:webHidden/>
              </w:rPr>
              <w:fldChar w:fldCharType="end"/>
            </w:r>
          </w:hyperlink>
        </w:p>
        <w:p w14:paraId="4444C129" w14:textId="39388C01"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7" w:history="1">
            <w:r w:rsidRPr="00084A58">
              <w:rPr>
                <w:rStyle w:val="Hyperlink"/>
                <w:rFonts w:ascii="Times New Roman" w:hAnsi="Times New Roman" w:cs="Times New Roman"/>
                <w:noProof/>
              </w:rPr>
              <w:t>1.7</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Customer Service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_Toc155257467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836A22">
              <w:rPr>
                <w:rFonts w:ascii="Times New Roman" w:hAnsi="Times New Roman" w:cs="Times New Roman"/>
                <w:noProof/>
                <w:webHidden/>
              </w:rPr>
              <w:t>8</w:t>
            </w:r>
            <w:r w:rsidRPr="00084A58">
              <w:rPr>
                <w:rFonts w:ascii="Times New Roman" w:hAnsi="Times New Roman" w:cs="Times New Roman"/>
                <w:noProof/>
                <w:webHidden/>
              </w:rPr>
              <w:fldChar w:fldCharType="end"/>
            </w:r>
          </w:hyperlink>
        </w:p>
        <w:p w14:paraId="1CB312D2" w14:textId="5142EBE1"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8" w:history="1">
            <w:r w:rsidRPr="00084A58">
              <w:rPr>
                <w:rStyle w:val="Hyperlink"/>
                <w:rFonts w:ascii="Times New Roman" w:hAnsi="Times New Roman" w:cs="Times New Roman"/>
                <w:noProof/>
              </w:rPr>
              <w:t>1.8</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Purchase Orders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_Toc155257468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836A22">
              <w:rPr>
                <w:rFonts w:ascii="Times New Roman" w:hAnsi="Times New Roman" w:cs="Times New Roman"/>
                <w:noProof/>
                <w:webHidden/>
              </w:rPr>
              <w:t>9</w:t>
            </w:r>
            <w:r w:rsidRPr="00084A58">
              <w:rPr>
                <w:rFonts w:ascii="Times New Roman" w:hAnsi="Times New Roman" w:cs="Times New Roman"/>
                <w:noProof/>
                <w:webHidden/>
              </w:rPr>
              <w:fldChar w:fldCharType="end"/>
            </w:r>
          </w:hyperlink>
        </w:p>
        <w:p w14:paraId="1CE5BC5C" w14:textId="3FDEC5A5"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9" w:history="1">
            <w:r w:rsidRPr="00084A58">
              <w:rPr>
                <w:rStyle w:val="Hyperlink"/>
                <w:rFonts w:ascii="Times New Roman" w:hAnsi="Times New Roman" w:cs="Times New Roman"/>
                <w:noProof/>
              </w:rPr>
              <w:t>1.9</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Delivery and Acceptance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_Toc155257469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836A22">
              <w:rPr>
                <w:rFonts w:ascii="Times New Roman" w:hAnsi="Times New Roman" w:cs="Times New Roman"/>
                <w:noProof/>
                <w:webHidden/>
              </w:rPr>
              <w:t>9</w:t>
            </w:r>
            <w:r w:rsidRPr="00084A58">
              <w:rPr>
                <w:rFonts w:ascii="Times New Roman" w:hAnsi="Times New Roman" w:cs="Times New Roman"/>
                <w:noProof/>
                <w:webHidden/>
              </w:rPr>
              <w:fldChar w:fldCharType="end"/>
            </w:r>
          </w:hyperlink>
        </w:p>
        <w:p w14:paraId="3477E67F" w14:textId="55FBB44C"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0" w:history="1">
            <w:r w:rsidRPr="00084A58">
              <w:rPr>
                <w:rStyle w:val="Hyperlink"/>
                <w:rFonts w:ascii="Times New Roman" w:hAnsi="Times New Roman" w:cs="Times New Roman"/>
                <w:noProof/>
              </w:rPr>
              <w:t>1.10</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Management and Staff</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_Toc155257470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836A22">
              <w:rPr>
                <w:rFonts w:ascii="Times New Roman" w:hAnsi="Times New Roman" w:cs="Times New Roman"/>
                <w:noProof/>
                <w:webHidden/>
              </w:rPr>
              <w:t>10</w:t>
            </w:r>
            <w:r w:rsidRPr="00084A58">
              <w:rPr>
                <w:rFonts w:ascii="Times New Roman" w:hAnsi="Times New Roman" w:cs="Times New Roman"/>
                <w:noProof/>
                <w:webHidden/>
              </w:rPr>
              <w:fldChar w:fldCharType="end"/>
            </w:r>
          </w:hyperlink>
        </w:p>
        <w:p w14:paraId="76D25E24" w14:textId="395A4094"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1" w:history="1">
            <w:r w:rsidRPr="00084A58">
              <w:rPr>
                <w:rStyle w:val="Hyperlink"/>
                <w:rFonts w:ascii="Times New Roman" w:hAnsi="Times New Roman" w:cs="Times New Roman"/>
                <w:noProof/>
              </w:rPr>
              <w:t>1.11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Pricing Schedule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_Toc155257471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836A22">
              <w:rPr>
                <w:rFonts w:ascii="Times New Roman" w:hAnsi="Times New Roman" w:cs="Times New Roman"/>
                <w:noProof/>
                <w:webHidden/>
              </w:rPr>
              <w:t>10</w:t>
            </w:r>
            <w:r w:rsidRPr="00084A58">
              <w:rPr>
                <w:rFonts w:ascii="Times New Roman" w:hAnsi="Times New Roman" w:cs="Times New Roman"/>
                <w:noProof/>
                <w:webHidden/>
              </w:rPr>
              <w:fldChar w:fldCharType="end"/>
            </w:r>
          </w:hyperlink>
        </w:p>
        <w:p w14:paraId="7F727A45" w14:textId="701639A9"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2" w:history="1">
            <w:r w:rsidRPr="00084A58">
              <w:rPr>
                <w:rStyle w:val="Hyperlink"/>
                <w:rFonts w:ascii="Times New Roman" w:hAnsi="Times New Roman" w:cs="Times New Roman"/>
                <w:noProof/>
              </w:rPr>
              <w:t>1.12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Price Assurance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_Toc155257472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836A22">
              <w:rPr>
                <w:rFonts w:ascii="Times New Roman" w:hAnsi="Times New Roman" w:cs="Times New Roman"/>
                <w:noProof/>
                <w:webHidden/>
              </w:rPr>
              <w:t>11</w:t>
            </w:r>
            <w:r w:rsidRPr="00084A58">
              <w:rPr>
                <w:rFonts w:ascii="Times New Roman" w:hAnsi="Times New Roman" w:cs="Times New Roman"/>
                <w:noProof/>
                <w:webHidden/>
              </w:rPr>
              <w:fldChar w:fldCharType="end"/>
            </w:r>
          </w:hyperlink>
        </w:p>
        <w:p w14:paraId="65C9982F" w14:textId="3D5E05DD" w:rsidR="0008476A" w:rsidRPr="00084A58" w:rsidRDefault="0008476A">
          <w:pPr>
            <w:pStyle w:val="TOC2"/>
            <w:rPr>
              <w:rFonts w:ascii="Times New Roman" w:eastAsiaTheme="minorEastAsia" w:hAnsi="Times New Roman" w:cs="Times New Roman"/>
              <w:b w:val="0"/>
              <w:bCs w:val="0"/>
              <w:kern w:val="2"/>
              <w14:ligatures w14:val="standardContextual"/>
            </w:rPr>
          </w:pPr>
          <w:hyperlink w:anchor="_Toc155257473" w:history="1">
            <w:r w:rsidRPr="00084A58">
              <w:rPr>
                <w:rStyle w:val="Hyperlink"/>
                <w:rFonts w:ascii="Times New Roman" w:hAnsi="Times New Roman" w:cs="Times New Roman"/>
              </w:rPr>
              <w:t>SECTION 2.0 – PROPOSER INFORMATION AND ACCEPTANCE</w:t>
            </w:r>
            <w:r w:rsidRPr="00084A58">
              <w:rPr>
                <w:rFonts w:ascii="Times New Roman" w:hAnsi="Times New Roman" w:cs="Times New Roman"/>
                <w:webHidden/>
              </w:rPr>
              <w:tab/>
            </w:r>
            <w:r w:rsidRPr="00084A58">
              <w:rPr>
                <w:rFonts w:ascii="Times New Roman" w:hAnsi="Times New Roman" w:cs="Times New Roman"/>
                <w:webHidden/>
              </w:rPr>
              <w:fldChar w:fldCharType="begin"/>
            </w:r>
            <w:r w:rsidRPr="00084A58">
              <w:rPr>
                <w:rFonts w:ascii="Times New Roman" w:hAnsi="Times New Roman" w:cs="Times New Roman"/>
                <w:webHidden/>
              </w:rPr>
              <w:instrText xml:space="preserve"> PAGEREF _Toc155257473 \h </w:instrText>
            </w:r>
            <w:r w:rsidRPr="00084A58">
              <w:rPr>
                <w:rFonts w:ascii="Times New Roman" w:hAnsi="Times New Roman" w:cs="Times New Roman"/>
                <w:webHidden/>
              </w:rPr>
            </w:r>
            <w:r w:rsidRPr="00084A58">
              <w:rPr>
                <w:rFonts w:ascii="Times New Roman" w:hAnsi="Times New Roman" w:cs="Times New Roman"/>
                <w:webHidden/>
              </w:rPr>
              <w:fldChar w:fldCharType="separate"/>
            </w:r>
            <w:r w:rsidR="00836A22">
              <w:rPr>
                <w:rFonts w:ascii="Times New Roman" w:hAnsi="Times New Roman" w:cs="Times New Roman"/>
                <w:webHidden/>
              </w:rPr>
              <w:t>13</w:t>
            </w:r>
            <w:r w:rsidRPr="00084A58">
              <w:rPr>
                <w:rFonts w:ascii="Times New Roman" w:hAnsi="Times New Roman" w:cs="Times New Roman"/>
                <w:webHidden/>
              </w:rPr>
              <w:fldChar w:fldCharType="end"/>
            </w:r>
          </w:hyperlink>
        </w:p>
        <w:p w14:paraId="01E02B4E" w14:textId="19926E0A"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4" w:history="1">
            <w:r w:rsidRPr="00084A58">
              <w:rPr>
                <w:rStyle w:val="Hyperlink"/>
                <w:rFonts w:ascii="Times New Roman" w:hAnsi="Times New Roman" w:cs="Times New Roman"/>
                <w:noProof/>
              </w:rPr>
              <w:t>2.1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Company Profile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_Toc155257474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836A22">
              <w:rPr>
                <w:rFonts w:ascii="Times New Roman" w:hAnsi="Times New Roman" w:cs="Times New Roman"/>
                <w:noProof/>
                <w:webHidden/>
              </w:rPr>
              <w:t>15</w:t>
            </w:r>
            <w:r w:rsidRPr="00084A58">
              <w:rPr>
                <w:rFonts w:ascii="Times New Roman" w:hAnsi="Times New Roman" w:cs="Times New Roman"/>
                <w:noProof/>
                <w:webHidden/>
              </w:rPr>
              <w:fldChar w:fldCharType="end"/>
            </w:r>
          </w:hyperlink>
        </w:p>
        <w:p w14:paraId="0FE9F5DA" w14:textId="2995AC69"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5" w:history="1">
            <w:r w:rsidRPr="00084A58">
              <w:rPr>
                <w:rStyle w:val="Hyperlink"/>
                <w:rFonts w:ascii="Times New Roman" w:hAnsi="Times New Roman" w:cs="Times New Roman"/>
                <w:noProof/>
              </w:rPr>
              <w:t>2.2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References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_Toc155257475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836A22">
              <w:rPr>
                <w:rFonts w:ascii="Times New Roman" w:hAnsi="Times New Roman" w:cs="Times New Roman"/>
                <w:noProof/>
                <w:webHidden/>
              </w:rPr>
              <w:t>16</w:t>
            </w:r>
            <w:r w:rsidRPr="00084A58">
              <w:rPr>
                <w:rFonts w:ascii="Times New Roman" w:hAnsi="Times New Roman" w:cs="Times New Roman"/>
                <w:noProof/>
                <w:webHidden/>
              </w:rPr>
              <w:fldChar w:fldCharType="end"/>
            </w:r>
          </w:hyperlink>
        </w:p>
        <w:p w14:paraId="1D896D9D" w14:textId="389B3C45"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6" w:history="1">
            <w:r w:rsidRPr="00084A58">
              <w:rPr>
                <w:rStyle w:val="Hyperlink"/>
                <w:rFonts w:ascii="Times New Roman" w:hAnsi="Times New Roman" w:cs="Times New Roman"/>
                <w:noProof/>
              </w:rPr>
              <w:t>2.3</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Assurances and Certifications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_Toc155257476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836A22">
              <w:rPr>
                <w:rFonts w:ascii="Times New Roman" w:hAnsi="Times New Roman" w:cs="Times New Roman"/>
                <w:noProof/>
                <w:webHidden/>
              </w:rPr>
              <w:t>17</w:t>
            </w:r>
            <w:r w:rsidRPr="00084A58">
              <w:rPr>
                <w:rFonts w:ascii="Times New Roman" w:hAnsi="Times New Roman" w:cs="Times New Roman"/>
                <w:noProof/>
                <w:webHidden/>
              </w:rPr>
              <w:fldChar w:fldCharType="end"/>
            </w:r>
          </w:hyperlink>
        </w:p>
        <w:p w14:paraId="3C3EDA1B" w14:textId="12774873" w:rsidR="0008476A" w:rsidRPr="00084A58" w:rsidRDefault="0008476A">
          <w:pPr>
            <w:pStyle w:val="TOC2"/>
            <w:rPr>
              <w:rFonts w:ascii="Times New Roman" w:eastAsiaTheme="minorEastAsia" w:hAnsi="Times New Roman" w:cs="Times New Roman"/>
              <w:b w:val="0"/>
              <w:bCs w:val="0"/>
              <w:kern w:val="2"/>
              <w14:ligatures w14:val="standardContextual"/>
            </w:rPr>
          </w:pPr>
          <w:hyperlink w:anchor="_Toc155257477" w:history="1">
            <w:r w:rsidRPr="00084A58">
              <w:rPr>
                <w:rStyle w:val="Hyperlink"/>
                <w:rFonts w:ascii="Times New Roman" w:hAnsi="Times New Roman" w:cs="Times New Roman"/>
              </w:rPr>
              <w:t>SECTION 3.0 – BIDDING, EVALUATION, SELECTION &amp; AWARD PROCESS</w:t>
            </w:r>
            <w:r w:rsidRPr="00084A58">
              <w:rPr>
                <w:rFonts w:ascii="Times New Roman" w:hAnsi="Times New Roman" w:cs="Times New Roman"/>
                <w:webHidden/>
              </w:rPr>
              <w:tab/>
            </w:r>
            <w:r w:rsidRPr="00084A58">
              <w:rPr>
                <w:rFonts w:ascii="Times New Roman" w:hAnsi="Times New Roman" w:cs="Times New Roman"/>
                <w:webHidden/>
              </w:rPr>
              <w:fldChar w:fldCharType="begin"/>
            </w:r>
            <w:r w:rsidRPr="00084A58">
              <w:rPr>
                <w:rFonts w:ascii="Times New Roman" w:hAnsi="Times New Roman" w:cs="Times New Roman"/>
                <w:webHidden/>
              </w:rPr>
              <w:instrText xml:space="preserve"> PAGEREF _Toc155257477 \h </w:instrText>
            </w:r>
            <w:r w:rsidRPr="00084A58">
              <w:rPr>
                <w:rFonts w:ascii="Times New Roman" w:hAnsi="Times New Roman" w:cs="Times New Roman"/>
                <w:webHidden/>
              </w:rPr>
            </w:r>
            <w:r w:rsidRPr="00084A58">
              <w:rPr>
                <w:rFonts w:ascii="Times New Roman" w:hAnsi="Times New Roman" w:cs="Times New Roman"/>
                <w:webHidden/>
              </w:rPr>
              <w:fldChar w:fldCharType="separate"/>
            </w:r>
            <w:r w:rsidR="00836A22">
              <w:rPr>
                <w:rFonts w:ascii="Times New Roman" w:hAnsi="Times New Roman" w:cs="Times New Roman"/>
                <w:webHidden/>
              </w:rPr>
              <w:t>22</w:t>
            </w:r>
            <w:r w:rsidRPr="00084A58">
              <w:rPr>
                <w:rFonts w:ascii="Times New Roman" w:hAnsi="Times New Roman" w:cs="Times New Roman"/>
                <w:webHidden/>
              </w:rPr>
              <w:fldChar w:fldCharType="end"/>
            </w:r>
          </w:hyperlink>
        </w:p>
        <w:p w14:paraId="52420EE1" w14:textId="2C68A1F9"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8" w:history="1">
            <w:r w:rsidRPr="00084A58">
              <w:rPr>
                <w:rStyle w:val="Hyperlink"/>
                <w:rFonts w:ascii="Times New Roman" w:hAnsi="Times New Roman" w:cs="Times New Roman"/>
                <w:noProof/>
              </w:rPr>
              <w:t>3.1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Wayne RESA Responsibility</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_Toc155257478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836A22">
              <w:rPr>
                <w:rFonts w:ascii="Times New Roman" w:hAnsi="Times New Roman" w:cs="Times New Roman"/>
                <w:noProof/>
                <w:webHidden/>
              </w:rPr>
              <w:t>22</w:t>
            </w:r>
            <w:r w:rsidRPr="00084A58">
              <w:rPr>
                <w:rFonts w:ascii="Times New Roman" w:hAnsi="Times New Roman" w:cs="Times New Roman"/>
                <w:noProof/>
                <w:webHidden/>
              </w:rPr>
              <w:fldChar w:fldCharType="end"/>
            </w:r>
          </w:hyperlink>
        </w:p>
        <w:p w14:paraId="4B41BC1B" w14:textId="78E1310A"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9" w:history="1">
            <w:r w:rsidRPr="00084A58">
              <w:rPr>
                <w:rStyle w:val="Hyperlink"/>
                <w:rFonts w:ascii="Times New Roman" w:hAnsi="Times New Roman" w:cs="Times New Roman"/>
                <w:noProof/>
              </w:rPr>
              <w:t>3.2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Truth and Accuracy of Representations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_Toc155257479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836A22">
              <w:rPr>
                <w:rFonts w:ascii="Times New Roman" w:hAnsi="Times New Roman" w:cs="Times New Roman"/>
                <w:noProof/>
                <w:webHidden/>
              </w:rPr>
              <w:t>22</w:t>
            </w:r>
            <w:r w:rsidRPr="00084A58">
              <w:rPr>
                <w:rFonts w:ascii="Times New Roman" w:hAnsi="Times New Roman" w:cs="Times New Roman"/>
                <w:noProof/>
                <w:webHidden/>
              </w:rPr>
              <w:fldChar w:fldCharType="end"/>
            </w:r>
          </w:hyperlink>
        </w:p>
        <w:p w14:paraId="33DA4701" w14:textId="78D4EE3D"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0" w:history="1">
            <w:r w:rsidRPr="00084A58">
              <w:rPr>
                <w:rStyle w:val="Hyperlink"/>
                <w:rFonts w:ascii="Times New Roman" w:hAnsi="Times New Roman" w:cs="Times New Roman"/>
                <w:noProof/>
              </w:rPr>
              <w:t>3.3</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Proposers Questions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_Toc155257480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836A22">
              <w:rPr>
                <w:rFonts w:ascii="Times New Roman" w:hAnsi="Times New Roman" w:cs="Times New Roman"/>
                <w:noProof/>
                <w:webHidden/>
              </w:rPr>
              <w:t>22</w:t>
            </w:r>
            <w:r w:rsidRPr="00084A58">
              <w:rPr>
                <w:rFonts w:ascii="Times New Roman" w:hAnsi="Times New Roman" w:cs="Times New Roman"/>
                <w:noProof/>
                <w:webHidden/>
              </w:rPr>
              <w:fldChar w:fldCharType="end"/>
            </w:r>
          </w:hyperlink>
        </w:p>
        <w:p w14:paraId="57E2BA1E" w14:textId="40433339"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1" w:history="1">
            <w:r w:rsidRPr="00084A58">
              <w:rPr>
                <w:rStyle w:val="Hyperlink"/>
                <w:rFonts w:ascii="Times New Roman" w:hAnsi="Times New Roman" w:cs="Times New Roman"/>
                <w:noProof/>
              </w:rPr>
              <w:t>3.4</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Preparation of the Proposal</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_Toc155257481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836A22">
              <w:rPr>
                <w:rFonts w:ascii="Times New Roman" w:hAnsi="Times New Roman" w:cs="Times New Roman"/>
                <w:noProof/>
                <w:webHidden/>
              </w:rPr>
              <w:t>22</w:t>
            </w:r>
            <w:r w:rsidRPr="00084A58">
              <w:rPr>
                <w:rFonts w:ascii="Times New Roman" w:hAnsi="Times New Roman" w:cs="Times New Roman"/>
                <w:noProof/>
                <w:webHidden/>
              </w:rPr>
              <w:fldChar w:fldCharType="end"/>
            </w:r>
          </w:hyperlink>
        </w:p>
        <w:p w14:paraId="300AF90D" w14:textId="725CE5F5"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2" w:history="1">
            <w:r w:rsidRPr="00084A58">
              <w:rPr>
                <w:rStyle w:val="Hyperlink"/>
                <w:rFonts w:ascii="Times New Roman" w:hAnsi="Times New Roman" w:cs="Times New Roman"/>
                <w:noProof/>
              </w:rPr>
              <w:t>3.5</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Bid Submission Deadline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_Toc155257482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836A22">
              <w:rPr>
                <w:rFonts w:ascii="Times New Roman" w:hAnsi="Times New Roman" w:cs="Times New Roman"/>
                <w:noProof/>
                <w:webHidden/>
              </w:rPr>
              <w:t>23</w:t>
            </w:r>
            <w:r w:rsidRPr="00084A58">
              <w:rPr>
                <w:rFonts w:ascii="Times New Roman" w:hAnsi="Times New Roman" w:cs="Times New Roman"/>
                <w:noProof/>
                <w:webHidden/>
              </w:rPr>
              <w:fldChar w:fldCharType="end"/>
            </w:r>
          </w:hyperlink>
        </w:p>
        <w:p w14:paraId="30012DA2" w14:textId="30526159"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3" w:history="1">
            <w:r w:rsidRPr="00084A58">
              <w:rPr>
                <w:rStyle w:val="Hyperlink"/>
                <w:rFonts w:ascii="Times New Roman" w:hAnsi="Times New Roman" w:cs="Times New Roman"/>
                <w:noProof/>
              </w:rPr>
              <w:t>3.6</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Adherence to Minimum Mandatory Requirements (Pass/Fail)</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_Toc155257483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836A22">
              <w:rPr>
                <w:rFonts w:ascii="Times New Roman" w:hAnsi="Times New Roman" w:cs="Times New Roman"/>
                <w:noProof/>
                <w:webHidden/>
              </w:rPr>
              <w:t>23</w:t>
            </w:r>
            <w:r w:rsidRPr="00084A58">
              <w:rPr>
                <w:rFonts w:ascii="Times New Roman" w:hAnsi="Times New Roman" w:cs="Times New Roman"/>
                <w:noProof/>
                <w:webHidden/>
              </w:rPr>
              <w:fldChar w:fldCharType="end"/>
            </w:r>
          </w:hyperlink>
        </w:p>
        <w:p w14:paraId="38406563" w14:textId="077B11BE"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4" w:history="1">
            <w:r w:rsidRPr="00084A58">
              <w:rPr>
                <w:rStyle w:val="Hyperlink"/>
                <w:rFonts w:ascii="Times New Roman" w:hAnsi="Times New Roman" w:cs="Times New Roman"/>
                <w:noProof/>
              </w:rPr>
              <w:t>3.7</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Evaluations Process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_Toc155257484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836A22">
              <w:rPr>
                <w:rFonts w:ascii="Times New Roman" w:hAnsi="Times New Roman" w:cs="Times New Roman"/>
                <w:noProof/>
                <w:webHidden/>
              </w:rPr>
              <w:t>23</w:t>
            </w:r>
            <w:r w:rsidRPr="00084A58">
              <w:rPr>
                <w:rFonts w:ascii="Times New Roman" w:hAnsi="Times New Roman" w:cs="Times New Roman"/>
                <w:noProof/>
                <w:webHidden/>
              </w:rPr>
              <w:fldChar w:fldCharType="end"/>
            </w:r>
          </w:hyperlink>
        </w:p>
        <w:p w14:paraId="197E5006" w14:textId="1D4DF646"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5" w:history="1">
            <w:r w:rsidRPr="00084A58">
              <w:rPr>
                <w:rStyle w:val="Hyperlink"/>
                <w:rFonts w:ascii="Times New Roman" w:hAnsi="Times New Roman" w:cs="Times New Roman"/>
                <w:noProof/>
              </w:rPr>
              <w:t>3.8</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Evaluation Criteria</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_Toc155257485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836A22">
              <w:rPr>
                <w:rFonts w:ascii="Times New Roman" w:hAnsi="Times New Roman" w:cs="Times New Roman"/>
                <w:noProof/>
                <w:webHidden/>
              </w:rPr>
              <w:t>24</w:t>
            </w:r>
            <w:r w:rsidRPr="00084A58">
              <w:rPr>
                <w:rFonts w:ascii="Times New Roman" w:hAnsi="Times New Roman" w:cs="Times New Roman"/>
                <w:noProof/>
                <w:webHidden/>
              </w:rPr>
              <w:fldChar w:fldCharType="end"/>
            </w:r>
          </w:hyperlink>
        </w:p>
        <w:p w14:paraId="1DD0AD7B" w14:textId="2645EC46"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6" w:history="1">
            <w:r w:rsidRPr="00084A58">
              <w:rPr>
                <w:rStyle w:val="Hyperlink"/>
                <w:rFonts w:ascii="Times New Roman" w:hAnsi="Times New Roman" w:cs="Times New Roman"/>
                <w:noProof/>
              </w:rPr>
              <w:t>3.9</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Optional Tools to Enhance Evaluation Process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_Toc155257486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836A22">
              <w:rPr>
                <w:rFonts w:ascii="Times New Roman" w:hAnsi="Times New Roman" w:cs="Times New Roman"/>
                <w:noProof/>
                <w:webHidden/>
              </w:rPr>
              <w:t>24</w:t>
            </w:r>
            <w:r w:rsidRPr="00084A58">
              <w:rPr>
                <w:rFonts w:ascii="Times New Roman" w:hAnsi="Times New Roman" w:cs="Times New Roman"/>
                <w:noProof/>
                <w:webHidden/>
              </w:rPr>
              <w:fldChar w:fldCharType="end"/>
            </w:r>
          </w:hyperlink>
        </w:p>
        <w:p w14:paraId="699BFD1B" w14:textId="5B146855"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7" w:history="1">
            <w:r w:rsidRPr="00084A58">
              <w:rPr>
                <w:rStyle w:val="Hyperlink"/>
                <w:rFonts w:ascii="Times New Roman" w:hAnsi="Times New Roman" w:cs="Times New Roman"/>
                <w:noProof/>
              </w:rPr>
              <w:t>3.10</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Wayne RESA Option to Reject Proposals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_Toc155257487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836A22">
              <w:rPr>
                <w:rFonts w:ascii="Times New Roman" w:hAnsi="Times New Roman" w:cs="Times New Roman"/>
                <w:noProof/>
                <w:webHidden/>
              </w:rPr>
              <w:t>24</w:t>
            </w:r>
            <w:r w:rsidRPr="00084A58">
              <w:rPr>
                <w:rFonts w:ascii="Times New Roman" w:hAnsi="Times New Roman" w:cs="Times New Roman"/>
                <w:noProof/>
                <w:webHidden/>
              </w:rPr>
              <w:fldChar w:fldCharType="end"/>
            </w:r>
          </w:hyperlink>
        </w:p>
        <w:p w14:paraId="2049E235" w14:textId="5F6175BF"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8" w:history="1">
            <w:r w:rsidRPr="00084A58">
              <w:rPr>
                <w:rStyle w:val="Hyperlink"/>
                <w:rFonts w:ascii="Times New Roman" w:hAnsi="Times New Roman" w:cs="Times New Roman"/>
                <w:noProof/>
              </w:rPr>
              <w:t>3.11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Freedom of Information Act</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_Toc155257488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836A22">
              <w:rPr>
                <w:rFonts w:ascii="Times New Roman" w:hAnsi="Times New Roman" w:cs="Times New Roman"/>
                <w:noProof/>
                <w:webHidden/>
              </w:rPr>
              <w:t>25</w:t>
            </w:r>
            <w:r w:rsidRPr="00084A58">
              <w:rPr>
                <w:rFonts w:ascii="Times New Roman" w:hAnsi="Times New Roman" w:cs="Times New Roman"/>
                <w:noProof/>
                <w:webHidden/>
              </w:rPr>
              <w:fldChar w:fldCharType="end"/>
            </w:r>
          </w:hyperlink>
        </w:p>
        <w:p w14:paraId="4D77C639" w14:textId="3B87AF9E"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9" w:history="1">
            <w:r w:rsidRPr="00084A58">
              <w:rPr>
                <w:rStyle w:val="Hyperlink"/>
                <w:rFonts w:ascii="Times New Roman" w:hAnsi="Times New Roman" w:cs="Times New Roman"/>
                <w:noProof/>
              </w:rPr>
              <w:t>3.12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Contacts with Wayne RESA Personnel</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_Toc155257489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836A22">
              <w:rPr>
                <w:rFonts w:ascii="Times New Roman" w:hAnsi="Times New Roman" w:cs="Times New Roman"/>
                <w:noProof/>
                <w:webHidden/>
              </w:rPr>
              <w:t>25</w:t>
            </w:r>
            <w:r w:rsidRPr="00084A58">
              <w:rPr>
                <w:rFonts w:ascii="Times New Roman" w:hAnsi="Times New Roman" w:cs="Times New Roman"/>
                <w:noProof/>
                <w:webHidden/>
              </w:rPr>
              <w:fldChar w:fldCharType="end"/>
            </w:r>
          </w:hyperlink>
        </w:p>
        <w:p w14:paraId="06FC50AD" w14:textId="7F5AC18E"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90" w:history="1">
            <w:r w:rsidRPr="00084A58">
              <w:rPr>
                <w:rStyle w:val="Hyperlink"/>
                <w:rFonts w:ascii="Times New Roman" w:hAnsi="Times New Roman" w:cs="Times New Roman"/>
                <w:noProof/>
              </w:rPr>
              <w:t>3.13</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Final Agreement Award Determination</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_Toc155257490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836A22">
              <w:rPr>
                <w:rFonts w:ascii="Times New Roman" w:hAnsi="Times New Roman" w:cs="Times New Roman"/>
                <w:noProof/>
                <w:webHidden/>
              </w:rPr>
              <w:t>25</w:t>
            </w:r>
            <w:r w:rsidRPr="00084A58">
              <w:rPr>
                <w:rFonts w:ascii="Times New Roman" w:hAnsi="Times New Roman" w:cs="Times New Roman"/>
                <w:noProof/>
                <w:webHidden/>
              </w:rPr>
              <w:fldChar w:fldCharType="end"/>
            </w:r>
          </w:hyperlink>
        </w:p>
        <w:p w14:paraId="18AFB9C4" w14:textId="2283BB27"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91" w:history="1">
            <w:r w:rsidRPr="00084A58">
              <w:rPr>
                <w:rStyle w:val="Hyperlink"/>
                <w:rFonts w:ascii="Times New Roman" w:hAnsi="Times New Roman" w:cs="Times New Roman"/>
                <w:noProof/>
              </w:rPr>
              <w:t>3.14</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Cancellation of Invitations for Bids or Requests for Proposals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_Toc155257491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836A22">
              <w:rPr>
                <w:rFonts w:ascii="Times New Roman" w:hAnsi="Times New Roman" w:cs="Times New Roman"/>
                <w:noProof/>
                <w:webHidden/>
              </w:rPr>
              <w:t>25</w:t>
            </w:r>
            <w:r w:rsidRPr="00084A58">
              <w:rPr>
                <w:rFonts w:ascii="Times New Roman" w:hAnsi="Times New Roman" w:cs="Times New Roman"/>
                <w:noProof/>
                <w:webHidden/>
              </w:rPr>
              <w:fldChar w:fldCharType="end"/>
            </w:r>
          </w:hyperlink>
        </w:p>
        <w:p w14:paraId="3E90B7C9" w14:textId="68B878CB" w:rsidR="007423E7" w:rsidRPr="00084A58" w:rsidRDefault="00E77AF6" w:rsidP="00E77AF6">
          <w:pPr>
            <w:spacing w:after="0"/>
            <w:rPr>
              <w:rFonts w:ascii="Times New Roman" w:hAnsi="Times New Roman" w:cs="Times New Roman"/>
            </w:rPr>
          </w:pPr>
          <w:r w:rsidRPr="00084A58">
            <w:rPr>
              <w:rFonts w:ascii="Times New Roman" w:hAnsi="Times New Roman" w:cs="Times New Roman"/>
            </w:rPr>
            <w:fldChar w:fldCharType="end"/>
          </w:r>
          <w:r w:rsidRPr="00084A58">
            <w:rPr>
              <w:rFonts w:ascii="Times New Roman" w:hAnsi="Times New Roman" w:cs="Times New Roman"/>
            </w:rPr>
            <w:t>Attachment B – COVID &amp; ARPA Federal Requirements</w:t>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t xml:space="preserve">         2</w:t>
          </w:r>
          <w:r w:rsidR="0043214C">
            <w:rPr>
              <w:rFonts w:ascii="Times New Roman" w:hAnsi="Times New Roman" w:cs="Times New Roman"/>
            </w:rPr>
            <w:t>6</w:t>
          </w:r>
        </w:p>
        <w:p w14:paraId="05FE82CC" w14:textId="7A237D74" w:rsidR="00E77AF6" w:rsidRPr="00084A58" w:rsidRDefault="0046346B" w:rsidP="00E77AF6">
          <w:pPr>
            <w:spacing w:after="0"/>
            <w:rPr>
              <w:rFonts w:ascii="Times New Roman" w:hAnsi="Times New Roman" w:cs="Times New Roman"/>
            </w:rPr>
          </w:pPr>
        </w:p>
      </w:sdtContent>
    </w:sdt>
    <w:p w14:paraId="229F126C" w14:textId="59DA42BD" w:rsidR="00C746F0" w:rsidRDefault="00756173" w:rsidP="00084A58">
      <w:pPr>
        <w:pStyle w:val="TOC1"/>
        <w:rPr>
          <w:b/>
        </w:rPr>
      </w:pPr>
      <w:r w:rsidRPr="00084A58">
        <w:rPr>
          <w:rFonts w:ascii="Times New Roman" w:hAnsi="Times New Roman" w:cs="Times New Roman"/>
          <w:b/>
        </w:rPr>
        <w:t xml:space="preserve">Solicitation Terms and Conditions can be found at </w:t>
      </w:r>
      <w:hyperlink r:id="rId12">
        <w:r w:rsidRPr="00084A58">
          <w:rPr>
            <w:rFonts w:ascii="Times New Roman" w:hAnsi="Times New Roman" w:cs="Times New Roman"/>
            <w:color w:val="1155CC"/>
            <w:u w:val="single"/>
          </w:rPr>
          <w:t>https://www.resa.net/administrative-support/purchasing/request-for-proposal</w:t>
        </w:r>
      </w:hyperlink>
      <w:r w:rsidRPr="00084A58">
        <w:rPr>
          <w:rFonts w:ascii="Times New Roman" w:hAnsi="Times New Roman" w:cs="Times New Roman"/>
        </w:rPr>
        <w:t xml:space="preserve"> as (DOC) </w:t>
      </w:r>
      <w:hyperlink r:id="rId13">
        <w:r w:rsidRPr="00084A58">
          <w:rPr>
            <w:rFonts w:ascii="Times New Roman" w:hAnsi="Times New Roman" w:cs="Times New Roman"/>
            <w:color w:val="1155CC"/>
            <w:u w:val="single"/>
          </w:rPr>
          <w:t>CoPro+ Contract Terms and Conditions</w:t>
        </w:r>
      </w:hyperlink>
      <w:r>
        <w:br w:type="page"/>
      </w:r>
    </w:p>
    <w:p w14:paraId="229F126D" w14:textId="77777777" w:rsidR="00C746F0" w:rsidRDefault="00756173">
      <w:pPr>
        <w:pStyle w:val="Heading2"/>
      </w:pPr>
      <w:bookmarkStart w:id="20" w:name="_Toc154129594"/>
      <w:bookmarkStart w:id="21" w:name="_Toc154129723"/>
      <w:bookmarkStart w:id="22" w:name="_Toc155257458"/>
      <w:r>
        <w:lastRenderedPageBreak/>
        <w:t>SECTION 1.0 – PROPOSER RESPONSES TO SCOPE OF WORK AND PRICING</w:t>
      </w:r>
      <w:bookmarkEnd w:id="20"/>
      <w:bookmarkEnd w:id="21"/>
      <w:bookmarkEnd w:id="22"/>
    </w:p>
    <w:p w14:paraId="229F126E" w14:textId="77777777" w:rsidR="00C746F0" w:rsidRDefault="00C746F0">
      <w:pPr>
        <w:spacing w:after="0"/>
        <w:rPr>
          <w:rFonts w:ascii="Times New Roman" w:eastAsia="Times New Roman" w:hAnsi="Times New Roman" w:cs="Times New Roman"/>
          <w:b/>
        </w:rPr>
      </w:pPr>
    </w:p>
    <w:p w14:paraId="229F126F" w14:textId="77777777" w:rsidR="00C746F0" w:rsidRPr="0076497E" w:rsidRDefault="00756173">
      <w:pPr>
        <w:pStyle w:val="Heading3"/>
      </w:pPr>
      <w:bookmarkStart w:id="23" w:name="_Toc154129595"/>
      <w:bookmarkStart w:id="24" w:name="_Toc154129724"/>
      <w:bookmarkStart w:id="25" w:name="_Toc155257459"/>
      <w:r w:rsidRPr="00567331">
        <w:t>1.1</w:t>
      </w:r>
      <w:r w:rsidRPr="00567331">
        <w:tab/>
        <w:t>Minimum Mandatory Requirements</w:t>
      </w:r>
      <w:bookmarkEnd w:id="23"/>
      <w:bookmarkEnd w:id="24"/>
      <w:bookmarkEnd w:id="25"/>
    </w:p>
    <w:p w14:paraId="229F1270" w14:textId="67ED2762" w:rsidR="00C746F0" w:rsidRPr="001E0844"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All proposals will be reviewed for compliance with the </w:t>
      </w:r>
      <w:r w:rsidR="00234602">
        <w:rPr>
          <w:rFonts w:ascii="Times New Roman" w:eastAsia="Times New Roman" w:hAnsi="Times New Roman" w:cs="Times New Roman"/>
        </w:rPr>
        <w:t xml:space="preserve">minimum </w:t>
      </w:r>
      <w:r>
        <w:rPr>
          <w:rFonts w:ascii="Times New Roman" w:eastAsia="Times New Roman" w:hAnsi="Times New Roman" w:cs="Times New Roman"/>
        </w:rPr>
        <w:t xml:space="preserve">mandatory requirements.  Proposals </w:t>
      </w:r>
      <w:r w:rsidRPr="001E0844">
        <w:rPr>
          <w:rFonts w:ascii="Times New Roman" w:eastAsia="Times New Roman" w:hAnsi="Times New Roman" w:cs="Times New Roman"/>
        </w:rPr>
        <w:t>deemed non-responsive will be eliminated from further consideration.</w:t>
      </w:r>
    </w:p>
    <w:p w14:paraId="229F1271" w14:textId="77777777" w:rsidR="00C746F0" w:rsidRPr="001E0844" w:rsidRDefault="00C746F0">
      <w:pPr>
        <w:spacing w:after="0"/>
        <w:jc w:val="both"/>
        <w:rPr>
          <w:rFonts w:ascii="Times New Roman" w:eastAsia="Times New Roman" w:hAnsi="Times New Roman" w:cs="Times New Roman"/>
        </w:rPr>
      </w:pPr>
    </w:p>
    <w:p w14:paraId="229F1272" w14:textId="5FC6108D" w:rsidR="00C746F0" w:rsidRPr="001E0844" w:rsidRDefault="00756173">
      <w:pPr>
        <w:spacing w:after="0"/>
        <w:jc w:val="both"/>
        <w:rPr>
          <w:rFonts w:ascii="Times New Roman" w:eastAsia="Times New Roman" w:hAnsi="Times New Roman" w:cs="Times New Roman"/>
        </w:rPr>
      </w:pPr>
      <w:r w:rsidRPr="001E0844">
        <w:rPr>
          <w:rFonts w:ascii="Times New Roman" w:eastAsia="Times New Roman" w:hAnsi="Times New Roman" w:cs="Times New Roman"/>
        </w:rPr>
        <w:t>Interested and qualified proposers that can demonstrate their ability to successfully provide the goods and services requested under this RFP are invited to submit proposal(s), provided they meet the following:</w:t>
      </w:r>
    </w:p>
    <w:p w14:paraId="229F1273" w14:textId="77777777" w:rsidR="00C746F0" w:rsidRPr="001E0844" w:rsidRDefault="00C746F0">
      <w:pPr>
        <w:spacing w:after="0" w:line="240" w:lineRule="auto"/>
        <w:jc w:val="both"/>
        <w:rPr>
          <w:rFonts w:ascii="Times New Roman" w:eastAsia="Times New Roman" w:hAnsi="Times New Roman" w:cs="Times New Roman"/>
        </w:rPr>
      </w:pPr>
    </w:p>
    <w:p w14:paraId="229F1274" w14:textId="280ABB8D" w:rsidR="00C746F0" w:rsidRPr="00C96AAB" w:rsidRDefault="00756173" w:rsidP="00947AA4">
      <w:pPr>
        <w:widowControl w:val="0"/>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E0844">
        <w:rPr>
          <w:rFonts w:ascii="Times New Roman" w:eastAsia="Times New Roman" w:hAnsi="Times New Roman" w:cs="Times New Roman"/>
          <w:color w:val="000000"/>
        </w:rPr>
        <w:t xml:space="preserve">Proposer must have </w:t>
      </w:r>
      <w:r w:rsidR="004579FA" w:rsidRPr="001E0844">
        <w:rPr>
          <w:rFonts w:ascii="Times New Roman" w:eastAsia="Times New Roman" w:hAnsi="Times New Roman" w:cs="Times New Roman"/>
          <w:color w:val="000000"/>
        </w:rPr>
        <w:t>three (3) years’ experience</w:t>
      </w:r>
      <w:r w:rsidR="0039516C" w:rsidRPr="001E0844">
        <w:rPr>
          <w:rFonts w:ascii="Times New Roman" w:eastAsia="Times New Roman" w:hAnsi="Times New Roman" w:cs="Times New Roman"/>
          <w:color w:val="000000"/>
        </w:rPr>
        <w:t xml:space="preserve">, within the last five (5) years, providing </w:t>
      </w:r>
      <w:r w:rsidR="00C96AAB">
        <w:rPr>
          <w:rFonts w:ascii="Times New Roman" w:eastAsia="Times New Roman" w:hAnsi="Times New Roman" w:cs="Times New Roman"/>
          <w:color w:val="000000"/>
        </w:rPr>
        <w:t xml:space="preserve">a range of </w:t>
      </w:r>
      <w:r w:rsidR="00C96AAB">
        <w:rPr>
          <w:rFonts w:ascii="Times New Roman" w:eastAsia="Times New Roman" w:hAnsi="Times New Roman" w:cs="Times New Roman"/>
        </w:rPr>
        <w:t xml:space="preserve">Food Service </w:t>
      </w:r>
      <w:r w:rsidR="00702DBB">
        <w:rPr>
          <w:rFonts w:ascii="Times New Roman" w:eastAsia="Times New Roman" w:hAnsi="Times New Roman" w:cs="Times New Roman"/>
        </w:rPr>
        <w:t>Equipment equivalent</w:t>
      </w:r>
      <w:r w:rsidR="00C96AAB">
        <w:rPr>
          <w:rFonts w:ascii="Times New Roman" w:eastAsia="Times New Roman" w:hAnsi="Times New Roman" w:cs="Times New Roman"/>
        </w:rPr>
        <w:t xml:space="preserve"> or similar to the products and services being requested by Wayne RESA as described herein</w:t>
      </w:r>
      <w:r w:rsidR="00CB7462" w:rsidRPr="001E0844">
        <w:rPr>
          <w:rFonts w:ascii="Times New Roman" w:eastAsia="Times New Roman" w:hAnsi="Times New Roman" w:cs="Times New Roman"/>
          <w:color w:val="000000"/>
        </w:rPr>
        <w:t>.</w:t>
      </w:r>
      <w:r w:rsidR="001E0844" w:rsidRPr="001E0844">
        <w:rPr>
          <w:rFonts w:ascii="Times New Roman" w:eastAsia="Times New Roman" w:hAnsi="Times New Roman" w:cs="Times New Roman"/>
          <w:color w:val="000000"/>
        </w:rPr>
        <w:t xml:space="preserve"> </w:t>
      </w:r>
      <w:r w:rsidR="001E0844" w:rsidRPr="009435C6">
        <w:rPr>
          <w:rFonts w:ascii="Times New Roman" w:eastAsia="Times New Roman" w:hAnsi="Times New Roman" w:cs="Times New Roman"/>
          <w:color w:val="000000"/>
        </w:rPr>
        <w:t xml:space="preserve">Enter in Section </w:t>
      </w:r>
      <w:r w:rsidR="001E0844" w:rsidRPr="009435C6">
        <w:rPr>
          <w:rFonts w:ascii="Times New Roman" w:eastAsia="Times New Roman" w:hAnsi="Times New Roman" w:cs="Times New Roman"/>
          <w:b/>
          <w:bCs/>
          <w:color w:val="000000"/>
        </w:rPr>
        <w:t>2.2 References</w:t>
      </w:r>
      <w:r w:rsidR="001E0844" w:rsidRPr="009435C6">
        <w:rPr>
          <w:rFonts w:ascii="Times New Roman" w:eastAsia="Times New Roman" w:hAnsi="Times New Roman" w:cs="Times New Roman"/>
          <w:color w:val="000000"/>
        </w:rPr>
        <w:t>.</w:t>
      </w:r>
      <w:r w:rsidR="001E0844" w:rsidRPr="001E0844">
        <w:rPr>
          <w:rFonts w:ascii="Times New Roman" w:eastAsia="Times New Roman" w:hAnsi="Times New Roman" w:cs="Times New Roman"/>
          <w:color w:val="000000"/>
        </w:rPr>
        <w:t xml:space="preserve"> </w:t>
      </w:r>
    </w:p>
    <w:p w14:paraId="36C1E71A" w14:textId="77777777" w:rsidR="00C96AAB" w:rsidRPr="00C96AAB" w:rsidRDefault="00C96AAB" w:rsidP="00C96AAB">
      <w:pPr>
        <w:widowControl w:val="0"/>
        <w:pBdr>
          <w:top w:val="nil"/>
          <w:left w:val="nil"/>
          <w:bottom w:val="nil"/>
          <w:right w:val="nil"/>
          <w:between w:val="nil"/>
        </w:pBdr>
        <w:spacing w:after="0" w:line="240" w:lineRule="auto"/>
        <w:ind w:left="720"/>
        <w:jc w:val="both"/>
        <w:rPr>
          <w:rFonts w:ascii="Arial Narrow" w:eastAsia="Arial Narrow" w:hAnsi="Arial Narrow" w:cs="Arial Narrow"/>
          <w:b/>
          <w:color w:val="000000"/>
        </w:rPr>
      </w:pPr>
    </w:p>
    <w:p w14:paraId="6784A7D8" w14:textId="28169067" w:rsidR="00C96AAB" w:rsidRPr="001E0844" w:rsidRDefault="00C96AAB" w:rsidP="00947AA4">
      <w:pPr>
        <w:widowControl w:val="0"/>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Times New Roman" w:eastAsia="Times New Roman" w:hAnsi="Times New Roman" w:cs="Times New Roman"/>
          <w:color w:val="000000"/>
        </w:rPr>
        <w:t>If awarded, supplier will be required to present all product information in electronic catalogs; CoPro+ will assist with all catalog and technology requirements.</w:t>
      </w:r>
    </w:p>
    <w:p w14:paraId="229F1275" w14:textId="77777777" w:rsidR="00C746F0" w:rsidRPr="001E0844" w:rsidRDefault="00C746F0">
      <w:pPr>
        <w:widowControl w:val="0"/>
        <w:spacing w:after="0" w:line="240" w:lineRule="auto"/>
        <w:jc w:val="both"/>
        <w:rPr>
          <w:rFonts w:ascii="Times New Roman" w:eastAsia="Times New Roman" w:hAnsi="Times New Roman" w:cs="Times New Roman"/>
          <w:b/>
        </w:rPr>
      </w:pPr>
    </w:p>
    <w:p w14:paraId="229F1276" w14:textId="7BA815D9" w:rsidR="00C746F0" w:rsidRPr="001E0844" w:rsidRDefault="00756173">
      <w:pPr>
        <w:widowControl w:val="0"/>
        <w:spacing w:after="0" w:line="240" w:lineRule="auto"/>
        <w:jc w:val="both"/>
        <w:rPr>
          <w:rFonts w:ascii="Times New Roman" w:eastAsia="Times New Roman" w:hAnsi="Times New Roman" w:cs="Times New Roman"/>
          <w:b/>
        </w:rPr>
      </w:pPr>
      <w:r w:rsidRPr="001E0844">
        <w:rPr>
          <w:rFonts w:ascii="Times New Roman" w:eastAsia="Times New Roman" w:hAnsi="Times New Roman" w:cs="Times New Roman"/>
          <w:b/>
        </w:rPr>
        <w:t>Proposer will enter responses in the “Proposer Response” text boxes provided. There is no</w:t>
      </w:r>
      <w:r w:rsidR="00CB7462" w:rsidRPr="001E0844">
        <w:rPr>
          <w:rFonts w:ascii="Times New Roman" w:eastAsia="Times New Roman" w:hAnsi="Times New Roman" w:cs="Times New Roman"/>
          <w:b/>
        </w:rPr>
        <w:t xml:space="preserve"> </w:t>
      </w:r>
      <w:r w:rsidR="00B34155" w:rsidRPr="001E0844">
        <w:rPr>
          <w:rFonts w:ascii="Times New Roman" w:eastAsia="Times New Roman" w:hAnsi="Times New Roman" w:cs="Times New Roman"/>
          <w:b/>
        </w:rPr>
        <w:t>minimum requirement</w:t>
      </w:r>
      <w:r w:rsidRPr="001E0844">
        <w:rPr>
          <w:rFonts w:ascii="Times New Roman" w:eastAsia="Times New Roman" w:hAnsi="Times New Roman" w:cs="Times New Roman"/>
          <w:b/>
        </w:rPr>
        <w:t xml:space="preserve"> or limitation on the amount of words used for responses.</w:t>
      </w:r>
    </w:p>
    <w:p w14:paraId="229F1277" w14:textId="77777777" w:rsidR="00C746F0" w:rsidRPr="001E0844" w:rsidRDefault="00C746F0">
      <w:pPr>
        <w:widowControl w:val="0"/>
        <w:spacing w:after="0" w:line="240" w:lineRule="auto"/>
        <w:jc w:val="both"/>
        <w:rPr>
          <w:rFonts w:ascii="Times New Roman" w:eastAsia="Times New Roman" w:hAnsi="Times New Roman" w:cs="Times New Roman"/>
          <w:b/>
        </w:rPr>
      </w:pPr>
    </w:p>
    <w:p w14:paraId="229F1278" w14:textId="7E528FE0" w:rsidR="00C746F0" w:rsidRPr="001E0844" w:rsidRDefault="00756173">
      <w:pPr>
        <w:widowControl w:val="0"/>
        <w:shd w:val="clear" w:color="auto" w:fill="D9D9D9"/>
        <w:spacing w:after="0" w:line="240" w:lineRule="auto"/>
        <w:jc w:val="both"/>
        <w:rPr>
          <w:rFonts w:ascii="Times New Roman" w:eastAsia="Times New Roman" w:hAnsi="Times New Roman" w:cs="Times New Roman"/>
          <w:b/>
        </w:rPr>
      </w:pPr>
      <w:r w:rsidRPr="001E0844">
        <w:rPr>
          <w:rFonts w:ascii="Times New Roman" w:eastAsia="Times New Roman" w:hAnsi="Times New Roman" w:cs="Times New Roman"/>
          <w:b/>
        </w:rPr>
        <w:t xml:space="preserve"> </w:t>
      </w:r>
      <w:r w:rsidR="00645385">
        <w:rPr>
          <w:rFonts w:ascii="Times New Roman" w:eastAsia="Times New Roman" w:hAnsi="Times New Roman" w:cs="Times New Roman"/>
          <w:b/>
        </w:rPr>
        <w:t>-EXAMPLE-</w:t>
      </w:r>
      <w:r w:rsidRPr="001E0844">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rsidRPr="001E0844" w14:paraId="229F127C" w14:textId="77777777" w:rsidTr="0076497E">
        <w:tc>
          <w:tcPr>
            <w:tcW w:w="9350" w:type="dxa"/>
          </w:tcPr>
          <w:p w14:paraId="229F127A" w14:textId="77777777" w:rsidR="00C746F0" w:rsidRPr="001E0844" w:rsidRDefault="00C746F0">
            <w:pPr>
              <w:spacing w:after="0" w:line="240" w:lineRule="auto"/>
              <w:rPr>
                <w:rFonts w:ascii="Times New Roman" w:eastAsia="Times New Roman" w:hAnsi="Times New Roman" w:cs="Times New Roman"/>
              </w:rPr>
            </w:pPr>
          </w:p>
          <w:p w14:paraId="229F127B" w14:textId="77777777" w:rsidR="00C746F0" w:rsidRPr="001E0844" w:rsidRDefault="00C746F0">
            <w:pPr>
              <w:spacing w:after="0" w:line="240" w:lineRule="auto"/>
              <w:rPr>
                <w:rFonts w:ascii="Times New Roman" w:eastAsia="Times New Roman" w:hAnsi="Times New Roman" w:cs="Times New Roman"/>
              </w:rPr>
            </w:pPr>
          </w:p>
        </w:tc>
      </w:tr>
    </w:tbl>
    <w:p w14:paraId="229F127D" w14:textId="77777777" w:rsidR="00C746F0" w:rsidRPr="001E0844" w:rsidRDefault="00C746F0" w:rsidP="00C1646A">
      <w:pPr>
        <w:spacing w:after="0"/>
        <w:rPr>
          <w:rFonts w:ascii="Times New Roman" w:eastAsia="Times New Roman" w:hAnsi="Times New Roman" w:cs="Times New Roman"/>
        </w:rPr>
      </w:pPr>
    </w:p>
    <w:p w14:paraId="4D1E22D3" w14:textId="3F1ED53C" w:rsidR="0044615C" w:rsidRPr="001E0844" w:rsidRDefault="0044615C" w:rsidP="0044615C">
      <w:pPr>
        <w:pStyle w:val="Heading3"/>
      </w:pPr>
      <w:bookmarkStart w:id="26" w:name="_Toc154129596"/>
      <w:bookmarkStart w:id="27" w:name="_Toc154129725"/>
      <w:bookmarkStart w:id="28" w:name="_Toc155257460"/>
      <w:r w:rsidRPr="001E0844">
        <w:t>1.2</w:t>
      </w:r>
      <w:r w:rsidRPr="001E0844">
        <w:tab/>
        <w:t>Introduction</w:t>
      </w:r>
      <w:r w:rsidR="00E2566F" w:rsidRPr="001E0844">
        <w:t xml:space="preserve"> and Background</w:t>
      </w:r>
      <w:bookmarkEnd w:id="26"/>
      <w:bookmarkEnd w:id="27"/>
      <w:bookmarkEnd w:id="28"/>
    </w:p>
    <w:p w14:paraId="7318A015" w14:textId="3FDD9088" w:rsidR="00E45625" w:rsidRDefault="00747BC7" w:rsidP="00175458">
      <w:pPr>
        <w:spacing w:after="0"/>
        <w:jc w:val="both"/>
        <w:rPr>
          <w:rFonts w:ascii="Times New Roman" w:eastAsia="Times New Roman" w:hAnsi="Times New Roman" w:cs="Times New Roman"/>
          <w:lang w:val="en"/>
        </w:rPr>
      </w:pPr>
      <w:r>
        <w:rPr>
          <w:rFonts w:ascii="Times New Roman" w:eastAsia="Times New Roman" w:hAnsi="Times New Roman" w:cs="Times New Roman"/>
          <w:lang w:val="en"/>
        </w:rPr>
        <w:t>W</w:t>
      </w:r>
      <w:r w:rsidR="00CF5A3C">
        <w:rPr>
          <w:rFonts w:ascii="Times New Roman" w:eastAsia="Times New Roman" w:hAnsi="Times New Roman" w:cs="Times New Roman"/>
          <w:lang w:val="en"/>
        </w:rPr>
        <w:t xml:space="preserve">ayne </w:t>
      </w:r>
      <w:r>
        <w:rPr>
          <w:rFonts w:ascii="Times New Roman" w:eastAsia="Times New Roman" w:hAnsi="Times New Roman" w:cs="Times New Roman"/>
          <w:lang w:val="en"/>
        </w:rPr>
        <w:t>RESA</w:t>
      </w:r>
      <w:r w:rsidR="00E45625" w:rsidRPr="00175458">
        <w:rPr>
          <w:rFonts w:ascii="Times New Roman" w:eastAsia="Times New Roman" w:hAnsi="Times New Roman" w:cs="Times New Roman"/>
          <w:lang w:val="en"/>
        </w:rPr>
        <w:t xml:space="preserve">, established by the Michigan Legislature in 1960, is the largest of fifty-six (56) such agencies throughout the state. </w:t>
      </w:r>
      <w:r w:rsidR="007120F4" w:rsidRPr="007120F4">
        <w:rPr>
          <w:rStyle w:val="normaltextrun"/>
          <w:rFonts w:ascii="Times New Roman" w:hAnsi="Times New Roman" w:cs="Times New Roman"/>
          <w:bdr w:val="none" w:sz="0" w:space="0" w:color="auto" w:frame="1"/>
        </w:rPr>
        <w:t xml:space="preserve">The Wayne RESA board is elected by one vote from each of the </w:t>
      </w:r>
      <w:r w:rsidR="007E41D8">
        <w:rPr>
          <w:rStyle w:val="normaltextrun"/>
          <w:rFonts w:ascii="Times New Roman" w:hAnsi="Times New Roman" w:cs="Times New Roman"/>
          <w:bdr w:val="none" w:sz="0" w:space="0" w:color="auto" w:frame="1"/>
        </w:rPr>
        <w:t>thirty-three (</w:t>
      </w:r>
      <w:r w:rsidR="007120F4" w:rsidRPr="007120F4">
        <w:rPr>
          <w:rStyle w:val="normaltextrun"/>
          <w:rFonts w:ascii="Times New Roman" w:hAnsi="Times New Roman" w:cs="Times New Roman"/>
          <w:bdr w:val="none" w:sz="0" w:space="0" w:color="auto" w:frame="1"/>
        </w:rPr>
        <w:t>33</w:t>
      </w:r>
      <w:r w:rsidR="007E41D8">
        <w:rPr>
          <w:rStyle w:val="normaltextrun"/>
          <w:rFonts w:ascii="Times New Roman" w:hAnsi="Times New Roman" w:cs="Times New Roman"/>
          <w:bdr w:val="none" w:sz="0" w:space="0" w:color="auto" w:frame="1"/>
        </w:rPr>
        <w:t>)</w:t>
      </w:r>
      <w:r w:rsidR="007120F4" w:rsidRPr="007120F4">
        <w:rPr>
          <w:rStyle w:val="normaltextrun"/>
          <w:rFonts w:ascii="Times New Roman" w:hAnsi="Times New Roman" w:cs="Times New Roman"/>
          <w:bdr w:val="none" w:sz="0" w:space="0" w:color="auto" w:frame="1"/>
        </w:rPr>
        <w:t xml:space="preserve"> local Wayne County school district boards.</w:t>
      </w:r>
      <w:r w:rsidR="00E45625" w:rsidRPr="007120F4">
        <w:rPr>
          <w:rFonts w:ascii="Times New Roman" w:eastAsia="Times New Roman" w:hAnsi="Times New Roman" w:cs="Times New Roman"/>
          <w:lang w:val="en"/>
        </w:rPr>
        <w:t xml:space="preserve"> </w:t>
      </w:r>
      <w:r w:rsidR="00E45625" w:rsidRPr="00175458">
        <w:rPr>
          <w:rFonts w:ascii="Times New Roman" w:eastAsia="Times New Roman" w:hAnsi="Times New Roman" w:cs="Times New Roman"/>
          <w:lang w:val="en"/>
        </w:rPr>
        <w:t>WRESA provides a wide variety of services to thirty-three (33) public school districts and approximately ninety-</w:t>
      </w:r>
      <w:r w:rsidR="0054371D">
        <w:rPr>
          <w:rFonts w:ascii="Times New Roman" w:eastAsia="Times New Roman" w:hAnsi="Times New Roman" w:cs="Times New Roman"/>
          <w:lang w:val="en"/>
        </w:rPr>
        <w:t>seven</w:t>
      </w:r>
      <w:r w:rsidR="00E45625" w:rsidRPr="00175458">
        <w:rPr>
          <w:rFonts w:ascii="Times New Roman" w:eastAsia="Times New Roman" w:hAnsi="Times New Roman" w:cs="Times New Roman"/>
          <w:lang w:val="en"/>
        </w:rPr>
        <w:t xml:space="preserve"> (9</w:t>
      </w:r>
      <w:r w:rsidR="0054371D">
        <w:rPr>
          <w:rFonts w:ascii="Times New Roman" w:eastAsia="Times New Roman" w:hAnsi="Times New Roman" w:cs="Times New Roman"/>
          <w:lang w:val="en"/>
        </w:rPr>
        <w:t>7</w:t>
      </w:r>
      <w:r w:rsidR="00E45625" w:rsidRPr="00175458">
        <w:rPr>
          <w:rFonts w:ascii="Times New Roman" w:eastAsia="Times New Roman" w:hAnsi="Times New Roman" w:cs="Times New Roman"/>
          <w:lang w:val="en"/>
        </w:rPr>
        <w:t>) public school academies in Wayne County, Michigan; serving more than 26</w:t>
      </w:r>
      <w:r w:rsidR="002D3096">
        <w:rPr>
          <w:rFonts w:ascii="Times New Roman" w:eastAsia="Times New Roman" w:hAnsi="Times New Roman" w:cs="Times New Roman"/>
          <w:lang w:val="en"/>
        </w:rPr>
        <w:t>0</w:t>
      </w:r>
      <w:r w:rsidR="00E45625" w:rsidRPr="00175458">
        <w:rPr>
          <w:rFonts w:ascii="Times New Roman" w:eastAsia="Times New Roman" w:hAnsi="Times New Roman" w:cs="Times New Roman"/>
          <w:lang w:val="en"/>
        </w:rPr>
        <w:t>,000 students. WRESA, through various consortium arrangements, provides a variety of services to other educational agencies throughout the state of Michigan.</w:t>
      </w:r>
    </w:p>
    <w:p w14:paraId="6B491B5B" w14:textId="77777777" w:rsidR="00E43D64" w:rsidRDefault="00E43D64" w:rsidP="00175458">
      <w:pPr>
        <w:spacing w:after="0"/>
        <w:jc w:val="both"/>
        <w:rPr>
          <w:rFonts w:ascii="Times New Roman" w:eastAsia="Times New Roman" w:hAnsi="Times New Roman" w:cs="Times New Roman"/>
          <w:lang w:val="en"/>
        </w:rPr>
      </w:pPr>
    </w:p>
    <w:p w14:paraId="229F127E" w14:textId="782CFA01" w:rsidR="00C746F0" w:rsidRDefault="00756173" w:rsidP="002E4775">
      <w:pPr>
        <w:pStyle w:val="Heading3"/>
      </w:pPr>
      <w:bookmarkStart w:id="29" w:name="_Toc154129597"/>
      <w:bookmarkStart w:id="30" w:name="_Toc154129726"/>
      <w:bookmarkStart w:id="31" w:name="_Toc155257461"/>
      <w:r>
        <w:t>1.</w:t>
      </w:r>
      <w:r w:rsidR="00F71B7B">
        <w:t>3</w:t>
      </w:r>
      <w:r>
        <w:tab/>
      </w:r>
      <w:r w:rsidR="00CB339C">
        <w:t>Scope of Work</w:t>
      </w:r>
      <w:bookmarkEnd w:id="29"/>
      <w:bookmarkEnd w:id="30"/>
      <w:bookmarkEnd w:id="31"/>
    </w:p>
    <w:p w14:paraId="6272A80F" w14:textId="604C5A92" w:rsidR="00C96AAB" w:rsidRDefault="00B05067" w:rsidP="00C96AAB">
      <w:pPr>
        <w:spacing w:after="0"/>
        <w:jc w:val="both"/>
        <w:rPr>
          <w:rFonts w:ascii="Times New Roman" w:hAnsi="Times New Roman" w:cs="Times New Roman"/>
        </w:rPr>
      </w:pPr>
      <w:r w:rsidRPr="00B05067">
        <w:rPr>
          <w:rFonts w:ascii="Times New Roman" w:hAnsi="Times New Roman" w:cs="Times New Roman"/>
        </w:rPr>
        <w:t>Wayne RESA is seeking competitive proposals from qualified vendors to supply Food Service Equipment. The awarded vendor(s) will be required to provide products and perform related services under the terms and conditions outlined in this agreement.</w:t>
      </w:r>
      <w:r>
        <w:rPr>
          <w:rFonts w:ascii="Times New Roman" w:hAnsi="Times New Roman" w:cs="Times New Roman"/>
        </w:rPr>
        <w:t xml:space="preserve"> </w:t>
      </w:r>
      <w:r w:rsidRPr="00B05067">
        <w:rPr>
          <w:rFonts w:ascii="Times New Roman" w:hAnsi="Times New Roman" w:cs="Times New Roman"/>
        </w:rPr>
        <w:t>The purpose of this RFP is to establish a contractual agreement with one or more vendors who will supply food service equipment. Vendors must provide manufacturer discounts off catalog prices for all applicable product options and deliver services related to the procurement of food service equipment.</w:t>
      </w:r>
    </w:p>
    <w:p w14:paraId="60FA8459" w14:textId="77777777" w:rsidR="00B05067" w:rsidRDefault="00B05067" w:rsidP="00C96AAB">
      <w:pPr>
        <w:spacing w:after="0"/>
        <w:jc w:val="both"/>
        <w:rPr>
          <w:rFonts w:ascii="Times New Roman" w:hAnsi="Times New Roman" w:cs="Times New Roman"/>
        </w:rPr>
      </w:pPr>
    </w:p>
    <w:p w14:paraId="6F23AC61" w14:textId="52D96075" w:rsidR="00B05067" w:rsidRDefault="00F15856" w:rsidP="00B05067">
      <w:pPr>
        <w:pStyle w:val="ListParagraph"/>
        <w:numPr>
          <w:ilvl w:val="0"/>
          <w:numId w:val="39"/>
        </w:numPr>
        <w:spacing w:after="0"/>
        <w:jc w:val="both"/>
        <w:rPr>
          <w:rFonts w:ascii="Times New Roman" w:hAnsi="Times New Roman" w:cs="Times New Roman"/>
        </w:rPr>
      </w:pPr>
      <w:r w:rsidRPr="00F15856">
        <w:rPr>
          <w:rFonts w:ascii="Times New Roman" w:hAnsi="Times New Roman" w:cs="Times New Roman"/>
          <w:b/>
          <w:bCs/>
        </w:rPr>
        <w:lastRenderedPageBreak/>
        <w:t>Requirements:</w:t>
      </w:r>
      <w:r>
        <w:rPr>
          <w:rFonts w:ascii="Times New Roman" w:hAnsi="Times New Roman" w:cs="Times New Roman"/>
        </w:rPr>
        <w:t xml:space="preserve">  Proposers are required to meet the following criteria and provide the information outlined below as part of their proposal:</w:t>
      </w:r>
    </w:p>
    <w:p w14:paraId="20B1D657" w14:textId="77777777" w:rsidR="00F15856" w:rsidRDefault="00F15856" w:rsidP="00F15856">
      <w:pPr>
        <w:spacing w:after="0"/>
        <w:jc w:val="both"/>
        <w:rPr>
          <w:rFonts w:ascii="Times New Roman" w:hAnsi="Times New Roman" w:cs="Times New Roman"/>
        </w:rPr>
      </w:pPr>
    </w:p>
    <w:p w14:paraId="6A113B68" w14:textId="276CBA8F" w:rsidR="00F15856" w:rsidRPr="00F15856" w:rsidRDefault="00F15856" w:rsidP="00F15856">
      <w:pPr>
        <w:pStyle w:val="ListParagraph"/>
        <w:numPr>
          <w:ilvl w:val="0"/>
          <w:numId w:val="40"/>
        </w:numPr>
        <w:spacing w:after="0"/>
        <w:jc w:val="both"/>
        <w:rPr>
          <w:rFonts w:ascii="Times New Roman" w:hAnsi="Times New Roman" w:cs="Times New Roman"/>
        </w:rPr>
      </w:pPr>
      <w:r w:rsidRPr="00F15856">
        <w:rPr>
          <w:rFonts w:ascii="Times New Roman" w:hAnsi="Times New Roman" w:cs="Times New Roman"/>
        </w:rPr>
        <w:t>Manufacturer Discount Structure:</w:t>
      </w:r>
    </w:p>
    <w:p w14:paraId="3220F76C" w14:textId="4DA0D484" w:rsidR="00F15856" w:rsidRPr="00F15856" w:rsidRDefault="00F15856" w:rsidP="00F15856">
      <w:pPr>
        <w:pStyle w:val="ListParagraph"/>
        <w:numPr>
          <w:ilvl w:val="0"/>
          <w:numId w:val="44"/>
        </w:numPr>
        <w:spacing w:after="0"/>
        <w:jc w:val="both"/>
        <w:rPr>
          <w:rFonts w:ascii="Times New Roman" w:hAnsi="Times New Roman" w:cs="Times New Roman"/>
        </w:rPr>
      </w:pPr>
      <w:r w:rsidRPr="00F15856">
        <w:rPr>
          <w:rFonts w:ascii="Times New Roman" w:hAnsi="Times New Roman" w:cs="Times New Roman"/>
        </w:rPr>
        <w:t>Provide a percentage discount off the manufacturer’s catalog price for food service equipment, including all available product options</w:t>
      </w:r>
      <w:r w:rsidR="006E68C5">
        <w:rPr>
          <w:rFonts w:ascii="Times New Roman" w:hAnsi="Times New Roman" w:cs="Times New Roman"/>
        </w:rPr>
        <w:t xml:space="preserve"> in </w:t>
      </w:r>
      <w:r w:rsidR="006E68C5" w:rsidRPr="006E68C5">
        <w:rPr>
          <w:rFonts w:ascii="Times New Roman" w:hAnsi="Times New Roman" w:cs="Times New Roman"/>
        </w:rPr>
        <w:t>Attachment A - Pricing</w:t>
      </w:r>
      <w:r w:rsidRPr="00F15856">
        <w:rPr>
          <w:rFonts w:ascii="Times New Roman" w:hAnsi="Times New Roman" w:cs="Times New Roman"/>
        </w:rPr>
        <w:t>.</w:t>
      </w:r>
    </w:p>
    <w:p w14:paraId="35C0C0A1" w14:textId="77777777" w:rsidR="00F15856" w:rsidRPr="00F15856" w:rsidRDefault="00F15856" w:rsidP="00F15856">
      <w:pPr>
        <w:pStyle w:val="ListParagraph"/>
        <w:numPr>
          <w:ilvl w:val="0"/>
          <w:numId w:val="44"/>
        </w:numPr>
        <w:spacing w:after="0"/>
        <w:jc w:val="both"/>
        <w:rPr>
          <w:rFonts w:ascii="Times New Roman" w:hAnsi="Times New Roman" w:cs="Times New Roman"/>
        </w:rPr>
      </w:pPr>
      <w:r w:rsidRPr="00F15856">
        <w:rPr>
          <w:rFonts w:ascii="Times New Roman" w:hAnsi="Times New Roman" w:cs="Times New Roman"/>
        </w:rPr>
        <w:t>Multiple discount percentages based on product type or other criteria are acceptable. Specify where different discount structures apply.</w:t>
      </w:r>
    </w:p>
    <w:p w14:paraId="3EAAA486" w14:textId="77777777" w:rsidR="00F15856" w:rsidRPr="00F15856" w:rsidRDefault="00F15856" w:rsidP="00F15856">
      <w:pPr>
        <w:pStyle w:val="ListParagraph"/>
        <w:numPr>
          <w:ilvl w:val="0"/>
          <w:numId w:val="44"/>
        </w:numPr>
        <w:spacing w:after="0"/>
        <w:jc w:val="both"/>
        <w:rPr>
          <w:rFonts w:ascii="Times New Roman" w:hAnsi="Times New Roman" w:cs="Times New Roman"/>
        </w:rPr>
      </w:pPr>
      <w:r w:rsidRPr="00F15856">
        <w:rPr>
          <w:rFonts w:ascii="Times New Roman" w:hAnsi="Times New Roman" w:cs="Times New Roman"/>
        </w:rPr>
        <w:t>Additional pricing options and discounts beyond the base offer are encouraged.</w:t>
      </w:r>
    </w:p>
    <w:p w14:paraId="33767FD3" w14:textId="77777777" w:rsidR="00F15856" w:rsidRPr="00F15856" w:rsidRDefault="00F15856" w:rsidP="00F15856">
      <w:pPr>
        <w:pStyle w:val="ListParagraph"/>
        <w:numPr>
          <w:ilvl w:val="0"/>
          <w:numId w:val="44"/>
        </w:numPr>
        <w:spacing w:after="0"/>
        <w:jc w:val="both"/>
        <w:rPr>
          <w:rFonts w:ascii="Times New Roman" w:hAnsi="Times New Roman" w:cs="Times New Roman"/>
        </w:rPr>
      </w:pPr>
      <w:r w:rsidRPr="00F15856">
        <w:rPr>
          <w:rFonts w:ascii="Times New Roman" w:hAnsi="Times New Roman" w:cs="Times New Roman"/>
        </w:rPr>
        <w:t>If the proposer has existing cooperative contracts, Wayne RESA requests that equal or better pricing is submitted as part of this proposal.</w:t>
      </w:r>
    </w:p>
    <w:p w14:paraId="64127EA4" w14:textId="65826E84" w:rsidR="00F15856" w:rsidRPr="00F15856" w:rsidRDefault="00F15856" w:rsidP="00F15856">
      <w:pPr>
        <w:pStyle w:val="ListParagraph"/>
        <w:numPr>
          <w:ilvl w:val="0"/>
          <w:numId w:val="40"/>
        </w:numPr>
        <w:spacing w:after="0"/>
        <w:jc w:val="both"/>
        <w:rPr>
          <w:rFonts w:ascii="Times New Roman" w:hAnsi="Times New Roman" w:cs="Times New Roman"/>
        </w:rPr>
      </w:pPr>
      <w:r w:rsidRPr="00F15856">
        <w:rPr>
          <w:rFonts w:ascii="Times New Roman" w:hAnsi="Times New Roman" w:cs="Times New Roman"/>
        </w:rPr>
        <w:t>Catalog Price List:</w:t>
      </w:r>
    </w:p>
    <w:p w14:paraId="3491543D" w14:textId="77777777" w:rsidR="00F15856" w:rsidRPr="00F15856" w:rsidRDefault="00F15856" w:rsidP="00F15856">
      <w:pPr>
        <w:pStyle w:val="ListParagraph"/>
        <w:numPr>
          <w:ilvl w:val="0"/>
          <w:numId w:val="45"/>
        </w:numPr>
        <w:spacing w:after="0"/>
        <w:jc w:val="both"/>
        <w:rPr>
          <w:rFonts w:ascii="Times New Roman" w:hAnsi="Times New Roman" w:cs="Times New Roman"/>
        </w:rPr>
      </w:pPr>
      <w:r w:rsidRPr="00F15856">
        <w:rPr>
          <w:rFonts w:ascii="Times New Roman" w:hAnsi="Times New Roman" w:cs="Times New Roman"/>
        </w:rPr>
        <w:t>Proposers must include a catalog price list or provide a website where the catalog prices for the proposed food service equipment can be accessed.</w:t>
      </w:r>
    </w:p>
    <w:p w14:paraId="465968E6" w14:textId="77777777" w:rsidR="00F15856" w:rsidRPr="00F15856" w:rsidRDefault="00F15856" w:rsidP="00F15856">
      <w:pPr>
        <w:pStyle w:val="ListParagraph"/>
        <w:numPr>
          <w:ilvl w:val="0"/>
          <w:numId w:val="45"/>
        </w:numPr>
        <w:spacing w:after="0"/>
        <w:jc w:val="both"/>
        <w:rPr>
          <w:rFonts w:ascii="Times New Roman" w:hAnsi="Times New Roman" w:cs="Times New Roman"/>
        </w:rPr>
      </w:pPr>
      <w:r w:rsidRPr="00F15856">
        <w:rPr>
          <w:rFonts w:ascii="Times New Roman" w:hAnsi="Times New Roman" w:cs="Times New Roman"/>
        </w:rPr>
        <w:t>The price list must be the standard catalog provided to schools or government entities, published by the manufacturer.</w:t>
      </w:r>
    </w:p>
    <w:p w14:paraId="6F1A16FE" w14:textId="77777777" w:rsidR="00F15856" w:rsidRPr="00F15856" w:rsidRDefault="00F15856" w:rsidP="00F15856">
      <w:pPr>
        <w:pStyle w:val="ListParagraph"/>
        <w:numPr>
          <w:ilvl w:val="0"/>
          <w:numId w:val="45"/>
        </w:numPr>
        <w:spacing w:after="0"/>
        <w:jc w:val="both"/>
        <w:rPr>
          <w:rFonts w:ascii="Times New Roman" w:hAnsi="Times New Roman" w:cs="Times New Roman"/>
        </w:rPr>
      </w:pPr>
      <w:r w:rsidRPr="00F15856">
        <w:rPr>
          <w:rFonts w:ascii="Times New Roman" w:hAnsi="Times New Roman" w:cs="Times New Roman"/>
        </w:rPr>
        <w:t>Proposers must describe the process for accessing catalog prices and include a copy of the catalog price list from which the discount is calculated. An electronic version of the catalog is required.</w:t>
      </w:r>
    </w:p>
    <w:p w14:paraId="56F10D80" w14:textId="66F1CD73" w:rsidR="00F15856" w:rsidRPr="00F15856" w:rsidRDefault="00F15856" w:rsidP="00F15856">
      <w:pPr>
        <w:pStyle w:val="ListParagraph"/>
        <w:numPr>
          <w:ilvl w:val="0"/>
          <w:numId w:val="40"/>
        </w:numPr>
        <w:spacing w:after="0"/>
        <w:jc w:val="both"/>
        <w:rPr>
          <w:rFonts w:ascii="Times New Roman" w:hAnsi="Times New Roman" w:cs="Times New Roman"/>
        </w:rPr>
      </w:pPr>
      <w:r w:rsidRPr="00F15856">
        <w:rPr>
          <w:rFonts w:ascii="Times New Roman" w:hAnsi="Times New Roman" w:cs="Times New Roman"/>
        </w:rPr>
        <w:t>Product Information:</w:t>
      </w:r>
    </w:p>
    <w:p w14:paraId="789FD1D2" w14:textId="77777777" w:rsidR="00F15856" w:rsidRPr="00F15856" w:rsidRDefault="00F15856" w:rsidP="00F15856">
      <w:pPr>
        <w:pStyle w:val="ListParagraph"/>
        <w:numPr>
          <w:ilvl w:val="0"/>
          <w:numId w:val="46"/>
        </w:numPr>
        <w:spacing w:after="0"/>
        <w:jc w:val="both"/>
        <w:rPr>
          <w:rFonts w:ascii="Times New Roman" w:hAnsi="Times New Roman" w:cs="Times New Roman"/>
        </w:rPr>
      </w:pPr>
      <w:r w:rsidRPr="00F15856">
        <w:rPr>
          <w:rFonts w:ascii="Times New Roman" w:hAnsi="Times New Roman" w:cs="Times New Roman"/>
        </w:rPr>
        <w:t>Vendors must provide electronic manufacturer catalogs or a link to their website where all types of food service equipment are listed.</w:t>
      </w:r>
    </w:p>
    <w:p w14:paraId="26415BD4" w14:textId="77777777" w:rsidR="00F15856" w:rsidRPr="00F15856" w:rsidRDefault="00F15856" w:rsidP="00F15856">
      <w:pPr>
        <w:pStyle w:val="ListParagraph"/>
        <w:numPr>
          <w:ilvl w:val="0"/>
          <w:numId w:val="46"/>
        </w:numPr>
        <w:spacing w:after="0"/>
        <w:jc w:val="both"/>
        <w:rPr>
          <w:rFonts w:ascii="Times New Roman" w:hAnsi="Times New Roman" w:cs="Times New Roman"/>
        </w:rPr>
      </w:pPr>
      <w:r w:rsidRPr="00F15856">
        <w:rPr>
          <w:rFonts w:ascii="Times New Roman" w:hAnsi="Times New Roman" w:cs="Times New Roman"/>
        </w:rPr>
        <w:t>Catalogs should include basic product specifications, including brand, product type, and features for each food service equipment item.</w:t>
      </w:r>
    </w:p>
    <w:p w14:paraId="64AC660F" w14:textId="77777777" w:rsidR="00F15856" w:rsidRPr="00F15856" w:rsidRDefault="00F15856" w:rsidP="00F15856">
      <w:pPr>
        <w:pStyle w:val="ListParagraph"/>
        <w:spacing w:after="0"/>
        <w:ind w:left="1080"/>
        <w:jc w:val="both"/>
        <w:rPr>
          <w:rFonts w:ascii="Times New Roman" w:hAnsi="Times New Roman" w:cs="Times New Roman"/>
        </w:rPr>
      </w:pPr>
    </w:p>
    <w:p w14:paraId="0A75740E" w14:textId="601C8C7E" w:rsidR="00F15856" w:rsidRPr="00F15856" w:rsidRDefault="00F15856" w:rsidP="00F15856">
      <w:pPr>
        <w:pStyle w:val="ListParagraph"/>
        <w:numPr>
          <w:ilvl w:val="0"/>
          <w:numId w:val="39"/>
        </w:numPr>
        <w:tabs>
          <w:tab w:val="left" w:pos="450"/>
        </w:tabs>
        <w:spacing w:after="0"/>
        <w:jc w:val="both"/>
        <w:rPr>
          <w:rFonts w:ascii="Times New Roman" w:hAnsi="Times New Roman" w:cs="Times New Roman"/>
          <w:b/>
          <w:bCs/>
        </w:rPr>
      </w:pPr>
      <w:r>
        <w:rPr>
          <w:rFonts w:ascii="Times New Roman" w:hAnsi="Times New Roman" w:cs="Times New Roman"/>
          <w:b/>
          <w:bCs/>
        </w:rPr>
        <w:t xml:space="preserve">Vendor Requirements:  </w:t>
      </w:r>
      <w:r>
        <w:rPr>
          <w:rFonts w:ascii="Times New Roman" w:hAnsi="Times New Roman" w:cs="Times New Roman"/>
        </w:rPr>
        <w:t xml:space="preserve">Wayne RESA seeks vendors with the depth, breadth, and quality of resources necessary to meet </w:t>
      </w:r>
      <w:r w:rsidRPr="00F15856">
        <w:rPr>
          <w:rFonts w:ascii="Times New Roman" w:hAnsi="Times New Roman" w:cs="Times New Roman"/>
        </w:rPr>
        <w:t>the requirements of this solicitation. Vendors must demonstrate their ability to supply a comprehensive range of food service equipment with the associated services.</w:t>
      </w:r>
    </w:p>
    <w:p w14:paraId="211BC0A8" w14:textId="77777777" w:rsidR="00F15856" w:rsidRPr="00F15856" w:rsidRDefault="00F15856" w:rsidP="00F15856">
      <w:pPr>
        <w:pStyle w:val="ListParagraph"/>
        <w:tabs>
          <w:tab w:val="left" w:pos="450"/>
        </w:tabs>
        <w:spacing w:after="0"/>
        <w:jc w:val="both"/>
        <w:rPr>
          <w:rFonts w:ascii="Times New Roman" w:hAnsi="Times New Roman" w:cs="Times New Roman"/>
          <w:b/>
          <w:bCs/>
        </w:rPr>
      </w:pPr>
    </w:p>
    <w:p w14:paraId="14B47B62" w14:textId="77777777" w:rsidR="009D62B9" w:rsidRPr="001E0844" w:rsidRDefault="009D62B9" w:rsidP="009D62B9">
      <w:pPr>
        <w:widowControl w:val="0"/>
        <w:shd w:val="clear" w:color="auto" w:fill="D9D9D9"/>
        <w:spacing w:after="0" w:line="240" w:lineRule="auto"/>
        <w:jc w:val="both"/>
        <w:rPr>
          <w:rFonts w:ascii="Times New Roman" w:eastAsia="Times New Roman" w:hAnsi="Times New Roman" w:cs="Times New Roman"/>
          <w:b/>
        </w:rPr>
      </w:pPr>
      <w:r w:rsidRPr="003D070F">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9D62B9" w:rsidRPr="001E0844" w14:paraId="1FC8EB3F" w14:textId="77777777" w:rsidTr="00935BA0">
        <w:tc>
          <w:tcPr>
            <w:tcW w:w="9350" w:type="dxa"/>
          </w:tcPr>
          <w:p w14:paraId="6AEE24CF" w14:textId="77777777" w:rsidR="009D62B9" w:rsidRPr="001E0844" w:rsidRDefault="009D62B9" w:rsidP="00935BA0">
            <w:pPr>
              <w:spacing w:after="0" w:line="240" w:lineRule="auto"/>
              <w:rPr>
                <w:rFonts w:ascii="Times New Roman" w:eastAsia="Times New Roman" w:hAnsi="Times New Roman" w:cs="Times New Roman"/>
              </w:rPr>
            </w:pPr>
          </w:p>
          <w:p w14:paraId="4D06FA9B" w14:textId="77777777" w:rsidR="009D62B9" w:rsidRPr="001E0844" w:rsidRDefault="009D62B9" w:rsidP="00935BA0">
            <w:pPr>
              <w:spacing w:after="0" w:line="240" w:lineRule="auto"/>
              <w:rPr>
                <w:rFonts w:ascii="Times New Roman" w:eastAsia="Times New Roman" w:hAnsi="Times New Roman" w:cs="Times New Roman"/>
              </w:rPr>
            </w:pPr>
          </w:p>
        </w:tc>
      </w:tr>
    </w:tbl>
    <w:p w14:paraId="2BFC9A34" w14:textId="77777777" w:rsidR="009D62B9" w:rsidRDefault="009D62B9" w:rsidP="009D62B9">
      <w:pPr>
        <w:rPr>
          <w:rFonts w:ascii="Times New Roman" w:hAnsi="Times New Roman" w:cs="Times New Roman"/>
        </w:rPr>
      </w:pPr>
    </w:p>
    <w:p w14:paraId="229F1335" w14:textId="6CCE529B" w:rsidR="00C746F0" w:rsidRPr="009435C6" w:rsidRDefault="00756173" w:rsidP="007F3E4C">
      <w:pPr>
        <w:pStyle w:val="Heading3"/>
        <w:jc w:val="both"/>
      </w:pPr>
      <w:bookmarkStart w:id="32" w:name="_4d34og8" w:colFirst="0" w:colLast="0"/>
      <w:bookmarkStart w:id="33" w:name="_Toc146811319"/>
      <w:bookmarkStart w:id="34" w:name="_Toc147474279"/>
      <w:bookmarkStart w:id="35" w:name="_Toc154129598"/>
      <w:bookmarkStart w:id="36" w:name="_Toc154129727"/>
      <w:bookmarkStart w:id="37" w:name="_Toc155257462"/>
      <w:bookmarkEnd w:id="32"/>
      <w:r w:rsidRPr="009435C6">
        <w:t>1.</w:t>
      </w:r>
      <w:r w:rsidR="00F71B7B" w:rsidRPr="009435C6">
        <w:t>4</w:t>
      </w:r>
      <w:r w:rsidR="00941CD8" w:rsidRPr="009435C6">
        <w:tab/>
      </w:r>
      <w:r w:rsidRPr="009435C6">
        <w:t>Cooperative Contract</w:t>
      </w:r>
      <w:bookmarkEnd w:id="33"/>
      <w:bookmarkEnd w:id="34"/>
      <w:bookmarkEnd w:id="35"/>
      <w:bookmarkEnd w:id="36"/>
      <w:bookmarkEnd w:id="37"/>
    </w:p>
    <w:p w14:paraId="229F1336" w14:textId="24EC2C60" w:rsidR="00C746F0" w:rsidRPr="009435C6" w:rsidRDefault="00756173" w:rsidP="007F3E4C">
      <w:pPr>
        <w:pStyle w:val="Heading3"/>
        <w:jc w:val="both"/>
        <w:rPr>
          <w:b w:val="0"/>
          <w:color w:val="000000"/>
        </w:rPr>
      </w:pPr>
      <w:bookmarkStart w:id="38" w:name="_2s8eyo1" w:colFirst="0" w:colLast="0"/>
      <w:bookmarkStart w:id="39" w:name="_Toc146811320"/>
      <w:bookmarkStart w:id="40" w:name="_Toc147474280"/>
      <w:bookmarkStart w:id="41" w:name="_Toc154129599"/>
      <w:bookmarkStart w:id="42" w:name="_Toc154129728"/>
      <w:bookmarkStart w:id="43" w:name="_Toc155257463"/>
      <w:bookmarkEnd w:id="38"/>
      <w:r w:rsidRPr="009435C6">
        <w:rPr>
          <w:b w:val="0"/>
          <w:color w:val="000000"/>
        </w:rPr>
        <w:t>Wayne R</w:t>
      </w:r>
      <w:r w:rsidR="00364CAA" w:rsidRPr="009435C6">
        <w:rPr>
          <w:b w:val="0"/>
          <w:color w:val="000000"/>
        </w:rPr>
        <w:t>ESA</w:t>
      </w:r>
      <w:r w:rsidRPr="009435C6">
        <w:rPr>
          <w:b w:val="0"/>
          <w:color w:val="000000"/>
        </w:rPr>
        <w:t xml:space="preserve"> is working with the Michigan Association of Counties CoPro+ program on this bid solicitation.  If your bid meets the minimum qualifications, is responsive and responsible and offers competitive pricing you may be considered and approached to extend a term agreement and pricing to other public entities within the </w:t>
      </w:r>
      <w:r w:rsidR="00702DBB">
        <w:rPr>
          <w:b w:val="0"/>
          <w:color w:val="000000"/>
        </w:rPr>
        <w:t>State of Michigan, Ohio, and/or Indiana</w:t>
      </w:r>
      <w:r w:rsidRPr="009435C6">
        <w:rPr>
          <w:b w:val="0"/>
          <w:color w:val="000000"/>
        </w:rPr>
        <w:t xml:space="preserve">.  This process is called “piggybacking”; it offers tremendous value to public ordering entities regarding the cost and time to manage an end-to-end purchasing event.  This process also offers exceptional value to selected vendors in terms of their </w:t>
      </w:r>
      <w:r w:rsidRPr="009435C6">
        <w:rPr>
          <w:b w:val="0"/>
          <w:color w:val="000000"/>
        </w:rPr>
        <w:lastRenderedPageBreak/>
        <w:t>company’s resources and time to respond to multiple solicitations from various public entities who have a similar need for their products or services.</w:t>
      </w:r>
      <w:bookmarkEnd w:id="39"/>
      <w:bookmarkEnd w:id="40"/>
      <w:bookmarkEnd w:id="41"/>
      <w:bookmarkEnd w:id="42"/>
      <w:bookmarkEnd w:id="43"/>
    </w:p>
    <w:p w14:paraId="229F1337" w14:textId="77777777" w:rsidR="00C746F0" w:rsidRPr="009435C6" w:rsidRDefault="00756173" w:rsidP="007F3E4C">
      <w:pPr>
        <w:pStyle w:val="Heading3"/>
        <w:jc w:val="both"/>
        <w:rPr>
          <w:b w:val="0"/>
          <w:color w:val="000000"/>
        </w:rPr>
      </w:pPr>
      <w:bookmarkStart w:id="44" w:name="_17dp8vu" w:colFirst="0" w:colLast="0"/>
      <w:bookmarkStart w:id="45" w:name="_Toc146811321"/>
      <w:bookmarkStart w:id="46" w:name="_Toc147474281"/>
      <w:bookmarkStart w:id="47" w:name="_Toc154129600"/>
      <w:bookmarkStart w:id="48" w:name="_Toc154129729"/>
      <w:bookmarkStart w:id="49" w:name="_Toc155257464"/>
      <w:bookmarkEnd w:id="44"/>
      <w:r w:rsidRPr="009435C6">
        <w:rPr>
          <w:b w:val="0"/>
          <w:color w:val="000000"/>
        </w:rPr>
        <w:t xml:space="preserve">All pricing submitted to Wayne RESA and its participating entities shall include a </w:t>
      </w:r>
      <w:r w:rsidRPr="009435C6">
        <w:rPr>
          <w:color w:val="000000"/>
          <w:u w:val="single"/>
        </w:rPr>
        <w:t>2% administrative fee</w:t>
      </w:r>
      <w:r w:rsidRPr="009435C6">
        <w:rPr>
          <w:b w:val="0"/>
          <w:color w:val="000000"/>
        </w:rPr>
        <w:t xml:space="preserve"> to be remitted to CoPro+ by the contractor on a quarterly basis. Administrative fees will be paid against actual sales volume for each quarter. It is the contractor’s responsibility to keep all pricing up to date and on file with Wayne RESA/CoPro+. All price changes shall be presented to Wayne RESA/CoPro+ for acceptance, using the same format as was accepted in the original contract.</w:t>
      </w:r>
      <w:bookmarkEnd w:id="45"/>
      <w:bookmarkEnd w:id="46"/>
      <w:bookmarkEnd w:id="47"/>
      <w:bookmarkEnd w:id="48"/>
      <w:bookmarkEnd w:id="49"/>
    </w:p>
    <w:p w14:paraId="229F1338" w14:textId="77777777" w:rsidR="00C746F0" w:rsidRDefault="00C746F0">
      <w:pPr>
        <w:widowControl w:val="0"/>
        <w:spacing w:after="0" w:line="240" w:lineRule="auto"/>
        <w:jc w:val="both"/>
        <w:rPr>
          <w:rFonts w:ascii="Times New Roman" w:eastAsia="Times New Roman" w:hAnsi="Times New Roman" w:cs="Times New Roman"/>
          <w:b/>
        </w:rPr>
      </w:pPr>
    </w:p>
    <w:p w14:paraId="229F1339"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3B"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3D" w14:textId="77777777" w:rsidTr="0076497E">
        <w:tc>
          <w:tcPr>
            <w:tcW w:w="9350" w:type="dxa"/>
          </w:tcPr>
          <w:p w14:paraId="229F133C"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6F82D00C" w14:textId="77777777" w:rsidR="007F3E4C" w:rsidRDefault="007F3E4C" w:rsidP="007F3E4C">
      <w:pPr>
        <w:pStyle w:val="Heading3"/>
        <w:spacing w:after="0"/>
        <w:jc w:val="both"/>
      </w:pPr>
      <w:bookmarkStart w:id="50" w:name="_3rdcrjn" w:colFirst="0" w:colLast="0"/>
      <w:bookmarkEnd w:id="50"/>
    </w:p>
    <w:p w14:paraId="229F1365" w14:textId="79DB5CC4" w:rsidR="00C746F0" w:rsidRDefault="00756173" w:rsidP="00D56116">
      <w:pPr>
        <w:pStyle w:val="Heading3"/>
        <w:jc w:val="both"/>
      </w:pPr>
      <w:bookmarkStart w:id="51" w:name="_Toc154129601"/>
      <w:bookmarkStart w:id="52" w:name="_Toc154129730"/>
      <w:bookmarkStart w:id="53" w:name="_Toc155257465"/>
      <w:r w:rsidRPr="00D56116">
        <w:t>1.5</w:t>
      </w:r>
      <w:r w:rsidRPr="00D56116">
        <w:tab/>
        <w:t>Product Specifications</w:t>
      </w:r>
      <w:bookmarkEnd w:id="51"/>
      <w:bookmarkEnd w:id="52"/>
      <w:bookmarkEnd w:id="53"/>
    </w:p>
    <w:p w14:paraId="3A31608F" w14:textId="77777777" w:rsidR="00C560CC" w:rsidRDefault="00C560CC" w:rsidP="00C560CC">
      <w:pPr>
        <w:spacing w:after="0" w:line="240" w:lineRule="auto"/>
        <w:jc w:val="both"/>
        <w:rPr>
          <w:rFonts w:ascii="Times New Roman" w:eastAsia="Times New Roman" w:hAnsi="Times New Roman" w:cs="Times New Roman"/>
        </w:rPr>
      </w:pPr>
      <w:r w:rsidRPr="00D56116">
        <w:rPr>
          <w:rFonts w:ascii="Times New Roman" w:eastAsia="Times New Roman" w:hAnsi="Times New Roman" w:cs="Times New Roman"/>
        </w:rPr>
        <w:t>All products furnished must be in conformity with the participating agency requirements and specifications and will be subject to inspection and acceptance by the individual customers at delivery.  The right is reserved to reject and return at the risk and expense of the vendor.</w:t>
      </w:r>
    </w:p>
    <w:p w14:paraId="035A4C65" w14:textId="77777777" w:rsidR="00C560CC" w:rsidRPr="00C560CC" w:rsidRDefault="00C560CC" w:rsidP="00C560CC">
      <w:pPr>
        <w:spacing w:after="0"/>
      </w:pPr>
    </w:p>
    <w:p w14:paraId="6912E9A4" w14:textId="1F94F140" w:rsidR="00C560CC" w:rsidRPr="00C560CC" w:rsidRDefault="00C560CC" w:rsidP="00C560CC">
      <w:pPr>
        <w:spacing w:after="0" w:line="240" w:lineRule="auto"/>
        <w:ind w:left="720"/>
        <w:jc w:val="both"/>
        <w:rPr>
          <w:rFonts w:ascii="Times New Roman" w:eastAsia="Times New Roman" w:hAnsi="Times New Roman" w:cs="Times New Roman"/>
          <w:b/>
        </w:rPr>
      </w:pPr>
      <w:r w:rsidRPr="00C560CC">
        <w:rPr>
          <w:rFonts w:ascii="Times New Roman" w:eastAsia="Times New Roman" w:hAnsi="Times New Roman" w:cs="Times New Roman"/>
          <w:b/>
        </w:rPr>
        <w:t>1.5.1</w:t>
      </w:r>
      <w:r w:rsidRPr="00C560CC">
        <w:rPr>
          <w:rFonts w:ascii="Times New Roman" w:eastAsia="Times New Roman" w:hAnsi="Times New Roman" w:cs="Times New Roman"/>
          <w:b/>
        </w:rPr>
        <w:tab/>
        <w:t>Reservation of Rights</w:t>
      </w:r>
    </w:p>
    <w:p w14:paraId="159A1C50" w14:textId="12849E71" w:rsidR="00C560CC" w:rsidRPr="00C560CC" w:rsidRDefault="00C560CC" w:rsidP="00C560CC">
      <w:pPr>
        <w:spacing w:after="0" w:line="240" w:lineRule="auto"/>
        <w:ind w:left="720"/>
        <w:jc w:val="both"/>
        <w:rPr>
          <w:rFonts w:ascii="Times New Roman" w:eastAsia="Times New Roman" w:hAnsi="Times New Roman" w:cs="Times New Roman"/>
          <w:b/>
          <w:i/>
          <w:iCs/>
        </w:rPr>
      </w:pPr>
      <w:r w:rsidRPr="00C560CC">
        <w:rPr>
          <w:rFonts w:ascii="Times New Roman" w:eastAsia="Times New Roman" w:hAnsi="Times New Roman" w:cs="Times New Roman"/>
          <w:bCs/>
        </w:rPr>
        <w:t>All products being bid shall be certified as new and unused. Please bid the product lines of nationally recognized manufacturers who regularly advertise, promote and distribute catalog products to the school and local government market are preferred.  However, the Wayne RESA will evaluate the merits of all bids submitted and reserves the right, in its sole and absolute discretion, to accept or reject, in whole or in part, any or all bids or portions of bids with or without cause. Wayne RESA further reserves the right to waive any irregularity or informality in the RFQu process or any bid, and the right to award to one or multiple vendors. Wayne RESA reserves the right to add or delete products from the bid, extend agreements, or change vendors, in order to best serve the eligible agencies. These changes will follow approved bidding laws. Wayne RESA may use the individual product cost, or the sum of groups of products, may group similar products, and/or total cost of ownership, to evaluate prices and award bids. Wayne RESA reserves the right to request additional information from any or all Proposers. Wayne RESA also reserves the right to select one or more vendors to award a contract to under this RF</w:t>
      </w:r>
      <w:r>
        <w:rPr>
          <w:rFonts w:ascii="Times New Roman" w:eastAsia="Times New Roman" w:hAnsi="Times New Roman" w:cs="Times New Roman"/>
          <w:bCs/>
        </w:rPr>
        <w:t>P</w:t>
      </w:r>
      <w:r w:rsidRPr="00C560CC">
        <w:rPr>
          <w:rFonts w:ascii="Times New Roman" w:eastAsia="Times New Roman" w:hAnsi="Times New Roman" w:cs="Times New Roman"/>
          <w:bCs/>
        </w:rPr>
        <w:t>. In the event a bid is accepted by Wayne RESA and the vendor asserts exceptions, special considerations or conditions after acceptance, Wayne RESA, in its sole and absolute discretion, reserves the right to reject the bid and award other Proposer(s).</w:t>
      </w:r>
    </w:p>
    <w:p w14:paraId="543CD379" w14:textId="77777777" w:rsidR="00C560CC" w:rsidRPr="00C560CC" w:rsidRDefault="00C560CC" w:rsidP="00C560CC">
      <w:pPr>
        <w:spacing w:after="0" w:line="240" w:lineRule="auto"/>
        <w:ind w:left="720"/>
        <w:jc w:val="both"/>
        <w:rPr>
          <w:rFonts w:ascii="Times New Roman" w:eastAsia="Times New Roman" w:hAnsi="Times New Roman" w:cs="Times New Roman"/>
        </w:rPr>
      </w:pPr>
    </w:p>
    <w:p w14:paraId="3C899B74" w14:textId="53A87A65" w:rsidR="00C560CC" w:rsidRPr="00C560CC" w:rsidRDefault="00C560CC" w:rsidP="00C560CC">
      <w:pPr>
        <w:spacing w:after="0" w:line="240" w:lineRule="auto"/>
        <w:ind w:left="720"/>
        <w:jc w:val="both"/>
        <w:rPr>
          <w:rFonts w:ascii="Times New Roman" w:eastAsia="Times New Roman" w:hAnsi="Times New Roman" w:cs="Times New Roman"/>
          <w:b/>
        </w:rPr>
      </w:pPr>
      <w:r w:rsidRPr="00C560CC">
        <w:rPr>
          <w:rFonts w:ascii="Times New Roman" w:eastAsia="Times New Roman" w:hAnsi="Times New Roman" w:cs="Times New Roman"/>
          <w:b/>
        </w:rPr>
        <w:t>1.5.2</w:t>
      </w:r>
      <w:r w:rsidRPr="00C560CC">
        <w:rPr>
          <w:rFonts w:ascii="Times New Roman" w:eastAsia="Times New Roman" w:hAnsi="Times New Roman" w:cs="Times New Roman"/>
          <w:b/>
        </w:rPr>
        <w:tab/>
        <w:t>Competition Promoted</w:t>
      </w:r>
    </w:p>
    <w:p w14:paraId="061D8A76" w14:textId="57A8D006" w:rsidR="00C560CC" w:rsidRDefault="00C560CC" w:rsidP="00C560CC">
      <w:pPr>
        <w:spacing w:after="0" w:line="240" w:lineRule="auto"/>
        <w:ind w:left="720"/>
        <w:jc w:val="both"/>
        <w:rPr>
          <w:rFonts w:ascii="Times New Roman" w:eastAsia="Times New Roman" w:hAnsi="Times New Roman" w:cs="Times New Roman"/>
          <w:bCs/>
        </w:rPr>
      </w:pPr>
      <w:r w:rsidRPr="00C560CC">
        <w:rPr>
          <w:rFonts w:ascii="Times New Roman" w:eastAsia="Times New Roman" w:hAnsi="Times New Roman" w:cs="Times New Roman"/>
          <w:bCs/>
        </w:rPr>
        <w:t>The name of a model, manufacturer or brand in Wayne RESA bid documents shall not be considered as exclusive of other brands unless "NO SUBSTITUTE" is stated in the item description. Proposers may offer a variety of brands and models, as it is the intent of Wayne RESA to provide a multitude of options to the eligible agencies.  Wayne RESA expects all supplies, materials, equipment or products bid to meet or exceed the specifications set forth in this RF</w:t>
      </w:r>
      <w:r>
        <w:rPr>
          <w:rFonts w:ascii="Times New Roman" w:eastAsia="Times New Roman" w:hAnsi="Times New Roman" w:cs="Times New Roman"/>
          <w:bCs/>
        </w:rPr>
        <w:t>P</w:t>
      </w:r>
      <w:r w:rsidRPr="00C560CC">
        <w:rPr>
          <w:rFonts w:ascii="Times New Roman" w:eastAsia="Times New Roman" w:hAnsi="Times New Roman" w:cs="Times New Roman"/>
          <w:bCs/>
        </w:rPr>
        <w:t>. Further, it is Wayne RESA’s intent that this RF</w:t>
      </w:r>
      <w:r>
        <w:rPr>
          <w:rFonts w:ascii="Times New Roman" w:eastAsia="Times New Roman" w:hAnsi="Times New Roman" w:cs="Times New Roman"/>
          <w:bCs/>
        </w:rPr>
        <w:t>P</w:t>
      </w:r>
      <w:r w:rsidRPr="00C560CC">
        <w:rPr>
          <w:rFonts w:ascii="Times New Roman" w:eastAsia="Times New Roman" w:hAnsi="Times New Roman" w:cs="Times New Roman"/>
          <w:bCs/>
        </w:rPr>
        <w:t xml:space="preserve"> permit competition. Accordingly, the use of any patent, proprietary name or manufacturer's name is for demonstrative purposes only and is not intended to curtail competition. Whenever any supplies, materials, equipment or products requested </w:t>
      </w:r>
      <w:r w:rsidRPr="00C560CC">
        <w:rPr>
          <w:rFonts w:ascii="Times New Roman" w:eastAsia="Times New Roman" w:hAnsi="Times New Roman" w:cs="Times New Roman"/>
          <w:bCs/>
        </w:rPr>
        <w:lastRenderedPageBreak/>
        <w:t>in this RF</w:t>
      </w:r>
      <w:r>
        <w:rPr>
          <w:rFonts w:ascii="Times New Roman" w:eastAsia="Times New Roman" w:hAnsi="Times New Roman" w:cs="Times New Roman"/>
          <w:bCs/>
        </w:rPr>
        <w:t>P</w:t>
      </w:r>
      <w:r w:rsidRPr="00C560CC">
        <w:rPr>
          <w:rFonts w:ascii="Times New Roman" w:eastAsia="Times New Roman" w:hAnsi="Times New Roman" w:cs="Times New Roman"/>
          <w:bCs/>
        </w:rPr>
        <w:t xml:space="preserve"> are specified by patent, proprietary name or by the name of the manufacturer, unless stated differently, such specification shall be considered as if followed by the words "or comparable equivalent," whether or not such words appear. Wayne RESA, in its sole and absolute discretion, shall have the right to determine if the proposed equivalent products/brands submitted by Proposer meet the specifications contained in this RF</w:t>
      </w:r>
      <w:r>
        <w:rPr>
          <w:rFonts w:ascii="Times New Roman" w:eastAsia="Times New Roman" w:hAnsi="Times New Roman" w:cs="Times New Roman"/>
          <w:bCs/>
        </w:rPr>
        <w:t>P</w:t>
      </w:r>
      <w:r w:rsidRPr="00C560CC">
        <w:rPr>
          <w:rFonts w:ascii="Times New Roman" w:eastAsia="Times New Roman" w:hAnsi="Times New Roman" w:cs="Times New Roman"/>
          <w:bCs/>
        </w:rPr>
        <w:t xml:space="preserve"> and possess equivalent and/or better qualities. It is the Proposer's responsibility to notify Wayne RESA in writing if any specifications or suggested comparable equivalent products/brands require clarification by Wayne RESA prior to the due date for bids.</w:t>
      </w:r>
    </w:p>
    <w:p w14:paraId="2B626AF3" w14:textId="77777777" w:rsidR="00C560CC" w:rsidRDefault="00C560CC" w:rsidP="00C560CC">
      <w:pPr>
        <w:spacing w:after="0" w:line="240" w:lineRule="auto"/>
        <w:ind w:left="720"/>
        <w:jc w:val="both"/>
        <w:rPr>
          <w:rFonts w:ascii="Times New Roman" w:eastAsia="Times New Roman" w:hAnsi="Times New Roman" w:cs="Times New Roman"/>
          <w:bCs/>
        </w:rPr>
      </w:pPr>
    </w:p>
    <w:p w14:paraId="2B90FB9A" w14:textId="77777777" w:rsidR="006F5E94" w:rsidRDefault="006F5E94" w:rsidP="006F5E94">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741102B5" w14:textId="77777777" w:rsidR="006F5E94" w:rsidRDefault="006F5E94" w:rsidP="006F5E94">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6F5E94" w14:paraId="18C399E4" w14:textId="77777777" w:rsidTr="00B16F34">
        <w:tc>
          <w:tcPr>
            <w:tcW w:w="9350" w:type="dxa"/>
          </w:tcPr>
          <w:p w14:paraId="4BA1C9B2" w14:textId="77777777" w:rsidR="006F5E94" w:rsidRDefault="006F5E94" w:rsidP="00B16F34">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04A85C34" w14:textId="77777777" w:rsidR="006F5E94" w:rsidRDefault="006F5E94" w:rsidP="00D56116">
      <w:pPr>
        <w:spacing w:after="0" w:line="240" w:lineRule="auto"/>
        <w:jc w:val="both"/>
        <w:rPr>
          <w:rFonts w:ascii="Times New Roman" w:eastAsia="Times New Roman" w:hAnsi="Times New Roman" w:cs="Times New Roman"/>
        </w:rPr>
      </w:pPr>
    </w:p>
    <w:p w14:paraId="229F1370" w14:textId="77777777" w:rsidR="00C746F0" w:rsidRDefault="00756173">
      <w:pPr>
        <w:pStyle w:val="Heading3"/>
      </w:pPr>
      <w:bookmarkStart w:id="54" w:name="_Toc154129602"/>
      <w:bookmarkStart w:id="55" w:name="_Toc154129731"/>
      <w:bookmarkStart w:id="56" w:name="_Toc155257466"/>
      <w:r>
        <w:t>1.6</w:t>
      </w:r>
      <w:r>
        <w:tab/>
      </w:r>
      <w:r w:rsidRPr="00D41C7F">
        <w:t>Service Capabilities</w:t>
      </w:r>
      <w:bookmarkEnd w:id="54"/>
      <w:bookmarkEnd w:id="55"/>
      <w:bookmarkEnd w:id="56"/>
    </w:p>
    <w:p w14:paraId="229F1371"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r w:rsidRPr="00D56116">
        <w:rPr>
          <w:rFonts w:ascii="Times New Roman" w:eastAsia="Times New Roman" w:hAnsi="Times New Roman" w:cs="Times New Roman"/>
          <w:b/>
          <w:bCs/>
          <w:iCs/>
          <w:color w:val="000000"/>
        </w:rPr>
        <w:t>1.6.1</w:t>
      </w:r>
      <w:r w:rsidRPr="00D56116">
        <w:rPr>
          <w:rFonts w:ascii="Times New Roman" w:eastAsia="Times New Roman" w:hAnsi="Times New Roman" w:cs="Times New Roman"/>
          <w:b/>
          <w:bCs/>
          <w:iCs/>
          <w:color w:val="000000"/>
        </w:rPr>
        <w:tab/>
        <w:t>Communication Plan/Contract Management</w:t>
      </w:r>
    </w:p>
    <w:p w14:paraId="5A4EC1F5" w14:textId="77777777" w:rsidR="00947AA4" w:rsidRPr="00D56116" w:rsidRDefault="00947AA4">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p>
    <w:p w14:paraId="229F1372"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Proposers shall identify their company standards of communication as they relate to contract performance, issue management, and change management. An issue is an identified event that, if not addressed, may affect schedule, scope, service, delivery, quality, or budget. A change is identified as a change in corporate leadership, structure, merger or acquisition.</w:t>
      </w:r>
    </w:p>
    <w:p w14:paraId="229F1373" w14:textId="77777777" w:rsidR="00C746F0" w:rsidRDefault="00C746F0">
      <w:pPr>
        <w:spacing w:after="0" w:line="240" w:lineRule="auto"/>
        <w:jc w:val="both"/>
        <w:rPr>
          <w:rFonts w:ascii="Times New Roman" w:eastAsia="Times New Roman" w:hAnsi="Times New Roman" w:cs="Times New Roman"/>
          <w:b/>
          <w:sz w:val="13"/>
          <w:szCs w:val="13"/>
        </w:rPr>
      </w:pPr>
    </w:p>
    <w:p w14:paraId="229F1374" w14:textId="77777777" w:rsidR="00C746F0" w:rsidRDefault="00C746F0">
      <w:pPr>
        <w:widowControl w:val="0"/>
        <w:spacing w:after="0" w:line="240" w:lineRule="auto"/>
        <w:jc w:val="both"/>
        <w:rPr>
          <w:rFonts w:ascii="Times New Roman" w:eastAsia="Times New Roman" w:hAnsi="Times New Roman" w:cs="Times New Roman"/>
          <w:b/>
        </w:rPr>
      </w:pPr>
    </w:p>
    <w:p w14:paraId="229F1375"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78" w14:textId="77777777" w:rsidTr="00C1646A">
        <w:trPr>
          <w:trHeight w:val="395"/>
        </w:trPr>
        <w:tc>
          <w:tcPr>
            <w:tcW w:w="9350" w:type="dxa"/>
          </w:tcPr>
          <w:p w14:paraId="229F1376" w14:textId="77777777" w:rsidR="00C746F0" w:rsidRDefault="00C746F0">
            <w:pPr>
              <w:spacing w:after="0" w:line="240" w:lineRule="auto"/>
              <w:rPr>
                <w:rFonts w:ascii="Times New Roman" w:eastAsia="Times New Roman" w:hAnsi="Times New Roman" w:cs="Times New Roman"/>
              </w:rPr>
            </w:pPr>
          </w:p>
          <w:p w14:paraId="229F1377" w14:textId="77777777" w:rsidR="00C746F0" w:rsidRDefault="00C746F0">
            <w:pPr>
              <w:spacing w:after="0" w:line="240" w:lineRule="auto"/>
              <w:ind w:left="1080"/>
              <w:rPr>
                <w:rFonts w:ascii="Times New Roman" w:eastAsia="Times New Roman" w:hAnsi="Times New Roman" w:cs="Times New Roman"/>
              </w:rPr>
            </w:pPr>
          </w:p>
        </w:tc>
      </w:tr>
    </w:tbl>
    <w:p w14:paraId="229F137A" w14:textId="77777777" w:rsidR="00C746F0" w:rsidRDefault="00C746F0">
      <w:pPr>
        <w:spacing w:after="0" w:line="240" w:lineRule="auto"/>
        <w:jc w:val="both"/>
        <w:rPr>
          <w:rFonts w:ascii="Times New Roman" w:eastAsia="Times New Roman" w:hAnsi="Times New Roman" w:cs="Times New Roman"/>
          <w:b/>
        </w:rPr>
      </w:pPr>
    </w:p>
    <w:p w14:paraId="229F137B"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r w:rsidRPr="00D56116">
        <w:rPr>
          <w:rFonts w:ascii="Times New Roman" w:eastAsia="Times New Roman" w:hAnsi="Times New Roman" w:cs="Times New Roman"/>
          <w:b/>
          <w:bCs/>
          <w:iCs/>
          <w:color w:val="000000"/>
        </w:rPr>
        <w:t>1.6.2</w:t>
      </w:r>
      <w:r w:rsidRPr="00D56116">
        <w:rPr>
          <w:rFonts w:ascii="Times New Roman" w:eastAsia="Times New Roman" w:hAnsi="Times New Roman" w:cs="Times New Roman"/>
          <w:b/>
          <w:bCs/>
          <w:iCs/>
          <w:color w:val="000000"/>
        </w:rPr>
        <w:tab/>
        <w:t>Primary Account Representative</w:t>
      </w:r>
    </w:p>
    <w:p w14:paraId="12539ECA" w14:textId="77777777" w:rsidR="00947AA4" w:rsidRPr="00D56116" w:rsidRDefault="00947AA4">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p>
    <w:p w14:paraId="229F137C"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Proposers must identify by name and location the primary account representatives who will be responsible for the </w:t>
      </w:r>
      <w:r w:rsidRPr="00E775BB">
        <w:rPr>
          <w:rFonts w:ascii="Times New Roman" w:eastAsia="Times New Roman" w:hAnsi="Times New Roman" w:cs="Times New Roman"/>
          <w:color w:val="000000"/>
          <w:u w:val="single"/>
        </w:rPr>
        <w:t>performance</w:t>
      </w:r>
      <w:r>
        <w:rPr>
          <w:rFonts w:ascii="Times New Roman" w:eastAsia="Times New Roman" w:hAnsi="Times New Roman" w:cs="Times New Roman"/>
          <w:color w:val="000000"/>
        </w:rPr>
        <w:t xml:space="preserve"> of a resulting contract, as well as contact persons for </w:t>
      </w:r>
      <w:r w:rsidRPr="00E775BB">
        <w:rPr>
          <w:rFonts w:ascii="Times New Roman" w:eastAsia="Times New Roman" w:hAnsi="Times New Roman" w:cs="Times New Roman"/>
          <w:color w:val="000000"/>
          <w:u w:val="single"/>
        </w:rPr>
        <w:t>reports</w:t>
      </w:r>
      <w:r>
        <w:rPr>
          <w:rFonts w:ascii="Times New Roman" w:eastAsia="Times New Roman" w:hAnsi="Times New Roman" w:cs="Times New Roman"/>
          <w:color w:val="000000"/>
        </w:rPr>
        <w:t xml:space="preserve"> and </w:t>
      </w:r>
      <w:r w:rsidRPr="00E775BB">
        <w:rPr>
          <w:rFonts w:ascii="Times New Roman" w:eastAsia="Times New Roman" w:hAnsi="Times New Roman" w:cs="Times New Roman"/>
          <w:color w:val="000000"/>
          <w:u w:val="single"/>
        </w:rPr>
        <w:t>bid documents</w:t>
      </w:r>
      <w:r>
        <w:rPr>
          <w:rFonts w:ascii="Times New Roman" w:eastAsia="Times New Roman" w:hAnsi="Times New Roman" w:cs="Times New Roman"/>
          <w:color w:val="000000"/>
        </w:rPr>
        <w:t>.</w:t>
      </w:r>
    </w:p>
    <w:p w14:paraId="229F137D" w14:textId="77777777" w:rsidR="00C746F0" w:rsidRDefault="00C746F0">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14:paraId="229F137E"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81" w14:textId="77777777" w:rsidTr="0076497E">
        <w:tc>
          <w:tcPr>
            <w:tcW w:w="9350" w:type="dxa"/>
          </w:tcPr>
          <w:p w14:paraId="229F137F" w14:textId="77777777" w:rsidR="00C746F0" w:rsidRDefault="00C746F0">
            <w:pPr>
              <w:spacing w:after="0" w:line="240" w:lineRule="auto"/>
              <w:rPr>
                <w:rFonts w:ascii="Times New Roman" w:eastAsia="Times New Roman" w:hAnsi="Times New Roman" w:cs="Times New Roman"/>
              </w:rPr>
            </w:pPr>
          </w:p>
          <w:p w14:paraId="229F1380" w14:textId="77777777" w:rsidR="00C746F0" w:rsidRDefault="00C746F0">
            <w:pPr>
              <w:spacing w:after="0" w:line="240" w:lineRule="auto"/>
              <w:rPr>
                <w:rFonts w:ascii="Times New Roman" w:eastAsia="Times New Roman" w:hAnsi="Times New Roman" w:cs="Times New Roman"/>
              </w:rPr>
            </w:pPr>
          </w:p>
        </w:tc>
      </w:tr>
    </w:tbl>
    <w:p w14:paraId="229F1382" w14:textId="77777777" w:rsidR="00C746F0" w:rsidRDefault="00C746F0">
      <w:pPr>
        <w:spacing w:after="0" w:line="240" w:lineRule="auto"/>
        <w:rPr>
          <w:rFonts w:ascii="Times New Roman" w:eastAsia="Times New Roman" w:hAnsi="Times New Roman" w:cs="Times New Roman"/>
        </w:rPr>
      </w:pPr>
    </w:p>
    <w:p w14:paraId="229F1384" w14:textId="77777777" w:rsidR="00C746F0" w:rsidRDefault="00756173">
      <w:pPr>
        <w:pStyle w:val="Heading3"/>
      </w:pPr>
      <w:bookmarkStart w:id="57" w:name="_Toc154129603"/>
      <w:bookmarkStart w:id="58" w:name="_Toc154129732"/>
      <w:bookmarkStart w:id="59" w:name="_Toc155257467"/>
      <w:r>
        <w:t>1.7</w:t>
      </w:r>
      <w:r>
        <w:tab/>
        <w:t>Customer Service</w:t>
      </w:r>
      <w:bookmarkEnd w:id="57"/>
      <w:bookmarkEnd w:id="58"/>
      <w:bookmarkEnd w:id="59"/>
    </w:p>
    <w:p w14:paraId="229F1385" w14:textId="77777777" w:rsidR="00C746F0" w:rsidRDefault="00756173">
      <w:pPr>
        <w:spacing w:line="240" w:lineRule="auto"/>
        <w:rPr>
          <w:rFonts w:ascii="Times New Roman" w:eastAsia="Times New Roman" w:hAnsi="Times New Roman" w:cs="Times New Roman"/>
        </w:rPr>
      </w:pPr>
      <w:r>
        <w:rPr>
          <w:rFonts w:ascii="Times New Roman" w:eastAsia="Times New Roman" w:hAnsi="Times New Roman" w:cs="Times New Roman"/>
        </w:rPr>
        <w:t>It is preferred that the Vendor have an accessible customer service department with an individual specifically assigned to Wayne RESA.  Customer inquiries should be responded to with forty-eight (48) hours or two (2) business days unless it is an emergency issue.  Describe your company’s Customer Service Department (hours of operation, number and location of service centers, regular and emergency response times, etc.).</w:t>
      </w:r>
    </w:p>
    <w:p w14:paraId="229F1386"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89" w14:textId="77777777" w:rsidTr="0076497E">
        <w:tc>
          <w:tcPr>
            <w:tcW w:w="9350" w:type="dxa"/>
          </w:tcPr>
          <w:p w14:paraId="229F1387" w14:textId="77777777" w:rsidR="00C746F0" w:rsidRDefault="00C746F0">
            <w:pPr>
              <w:spacing w:after="0" w:line="240" w:lineRule="auto"/>
              <w:rPr>
                <w:rFonts w:ascii="Times New Roman" w:eastAsia="Times New Roman" w:hAnsi="Times New Roman" w:cs="Times New Roman"/>
              </w:rPr>
            </w:pPr>
          </w:p>
          <w:p w14:paraId="229F1388" w14:textId="77777777" w:rsidR="00C746F0" w:rsidRDefault="00C746F0">
            <w:pPr>
              <w:spacing w:after="0" w:line="240" w:lineRule="auto"/>
              <w:rPr>
                <w:rFonts w:ascii="Times New Roman" w:eastAsia="Times New Roman" w:hAnsi="Times New Roman" w:cs="Times New Roman"/>
              </w:rPr>
            </w:pPr>
          </w:p>
        </w:tc>
      </w:tr>
    </w:tbl>
    <w:p w14:paraId="229F138A" w14:textId="77777777" w:rsidR="00C746F0" w:rsidRDefault="00C746F0" w:rsidP="00D56116">
      <w:pPr>
        <w:pStyle w:val="Heading3"/>
        <w:spacing w:after="0"/>
      </w:pPr>
    </w:p>
    <w:p w14:paraId="229F138B" w14:textId="77777777" w:rsidR="00C746F0" w:rsidRDefault="00756173">
      <w:pPr>
        <w:pStyle w:val="Heading3"/>
      </w:pPr>
      <w:bookmarkStart w:id="60" w:name="_Toc154129604"/>
      <w:bookmarkStart w:id="61" w:name="_Toc154129733"/>
      <w:bookmarkStart w:id="62" w:name="_Toc155257468"/>
      <w:r>
        <w:t>1.8</w:t>
      </w:r>
      <w:r>
        <w:tab/>
        <w:t>Purchase Orders</w:t>
      </w:r>
      <w:bookmarkEnd w:id="60"/>
      <w:bookmarkEnd w:id="61"/>
      <w:bookmarkEnd w:id="62"/>
    </w:p>
    <w:p w14:paraId="229F138C" w14:textId="77777777" w:rsidR="00C746F0" w:rsidRDefault="00756173">
      <w:pPr>
        <w:spacing w:after="0" w:line="240" w:lineRule="auto"/>
        <w:ind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Requests for quotes will be initiated by participating agencies as specific needs arise.  Participating agencies will issue individual detailed specifications to the pre-qualified vendor pool along with specific response information required, deliverables, and any special terms and conditions.  The vendors will respond directly to the requesting agency within the timeframe specified in the request for quote.  The participating agency will evaluate the responses and determine the vendor that will be awarded a purchase order (PO).  Resulting orders are to be shipped and billed directly to these institutions.  </w:t>
      </w:r>
    </w:p>
    <w:p w14:paraId="229F138D"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8E"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8F"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91"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93" w14:textId="77777777" w:rsidTr="0076497E">
        <w:tc>
          <w:tcPr>
            <w:tcW w:w="9350" w:type="dxa"/>
          </w:tcPr>
          <w:p w14:paraId="229F1392"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94" w14:textId="77777777" w:rsidR="00C746F0" w:rsidRDefault="00C746F0" w:rsidP="00D56116">
      <w:pPr>
        <w:pStyle w:val="Heading3"/>
        <w:spacing w:after="0"/>
      </w:pPr>
    </w:p>
    <w:p w14:paraId="229F1395" w14:textId="77777777" w:rsidR="00C746F0" w:rsidRDefault="00756173">
      <w:pPr>
        <w:pStyle w:val="Heading3"/>
      </w:pPr>
      <w:bookmarkStart w:id="63" w:name="_Toc154129605"/>
      <w:bookmarkStart w:id="64" w:name="_Toc154129734"/>
      <w:bookmarkStart w:id="65" w:name="_Toc155257469"/>
      <w:r>
        <w:t>1.9</w:t>
      </w:r>
      <w:r>
        <w:tab/>
        <w:t>Delivery and Acceptance</w:t>
      </w:r>
      <w:bookmarkEnd w:id="63"/>
      <w:bookmarkEnd w:id="64"/>
      <w:bookmarkEnd w:id="65"/>
    </w:p>
    <w:p w14:paraId="229F1396" w14:textId="5DC24CF1" w:rsidR="00C746F0" w:rsidRDefault="00756173">
      <w:pPr>
        <w:spacing w:after="0" w:line="240" w:lineRule="auto"/>
        <w:ind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Proposer </w:t>
      </w:r>
      <w:r w:rsidR="00BD3C0A">
        <w:rPr>
          <w:rFonts w:ascii="Times New Roman" w:eastAsia="Times New Roman" w:hAnsi="Times New Roman" w:cs="Times New Roman"/>
          <w:color w:val="000000"/>
        </w:rPr>
        <w:t>must</w:t>
      </w:r>
      <w:r>
        <w:rPr>
          <w:rFonts w:ascii="Times New Roman" w:eastAsia="Times New Roman" w:hAnsi="Times New Roman" w:cs="Times New Roman"/>
          <w:color w:val="000000"/>
        </w:rPr>
        <w:t xml:space="preserve"> address the following items and costs in their proposal and other items/costs that they are aware of that may not have been requested in this bid.</w:t>
      </w:r>
    </w:p>
    <w:p w14:paraId="229F1397" w14:textId="77777777" w:rsidR="00C746F0" w:rsidRDefault="00C746F0">
      <w:pPr>
        <w:spacing w:after="0" w:line="240" w:lineRule="auto"/>
        <w:ind w:right="216"/>
        <w:jc w:val="both"/>
        <w:rPr>
          <w:rFonts w:ascii="Times New Roman" w:eastAsia="Times New Roman" w:hAnsi="Times New Roman" w:cs="Times New Roman"/>
          <w:color w:val="000000"/>
        </w:rPr>
      </w:pPr>
    </w:p>
    <w:p w14:paraId="229F1398" w14:textId="77777777" w:rsidR="00C746F0" w:rsidRDefault="00756173" w:rsidP="00FB0BBD">
      <w:pPr>
        <w:pStyle w:val="paragraph"/>
        <w:numPr>
          <w:ilvl w:val="0"/>
          <w:numId w:val="30"/>
        </w:numPr>
        <w:spacing w:before="0" w:beforeAutospacing="0" w:after="0" w:afterAutospacing="0"/>
        <w:ind w:left="1080" w:firstLine="0"/>
        <w:textAlignment w:val="baseline"/>
        <w:rPr>
          <w:rStyle w:val="normaltextrun"/>
          <w:sz w:val="22"/>
          <w:szCs w:val="22"/>
        </w:rPr>
      </w:pPr>
      <w:r w:rsidRPr="002C0C37">
        <w:rPr>
          <w:rStyle w:val="normaltextrun"/>
          <w:sz w:val="22"/>
          <w:szCs w:val="22"/>
        </w:rPr>
        <w:t>All pricing must reflect net 30 payment terms.</w:t>
      </w:r>
    </w:p>
    <w:p w14:paraId="04A4F780" w14:textId="7A1C25F6" w:rsidR="00E15F4E" w:rsidRPr="002C0C37" w:rsidRDefault="00E15F4E" w:rsidP="00FB0BBD">
      <w:pPr>
        <w:pStyle w:val="paragraph"/>
        <w:numPr>
          <w:ilvl w:val="0"/>
          <w:numId w:val="30"/>
        </w:numPr>
        <w:spacing w:before="0" w:beforeAutospacing="0" w:after="0" w:afterAutospacing="0"/>
        <w:ind w:left="1080" w:firstLine="0"/>
        <w:textAlignment w:val="baseline"/>
        <w:rPr>
          <w:rStyle w:val="normaltextrun"/>
          <w:sz w:val="22"/>
          <w:szCs w:val="22"/>
        </w:rPr>
      </w:pPr>
      <w:r>
        <w:rPr>
          <w:rStyle w:val="normaltextrun"/>
          <w:sz w:val="22"/>
          <w:szCs w:val="22"/>
        </w:rPr>
        <w:t>Time frames for delivery of product/service.*</w:t>
      </w:r>
    </w:p>
    <w:p w14:paraId="229F1399" w14:textId="77777777" w:rsidR="00C746F0" w:rsidRPr="002C0C37" w:rsidRDefault="00756173" w:rsidP="00FB0BBD">
      <w:pPr>
        <w:pStyle w:val="paragraph"/>
        <w:numPr>
          <w:ilvl w:val="0"/>
          <w:numId w:val="30"/>
        </w:numPr>
        <w:spacing w:before="0" w:beforeAutospacing="0" w:after="0" w:afterAutospacing="0"/>
        <w:ind w:left="1080" w:firstLine="0"/>
        <w:textAlignment w:val="baseline"/>
        <w:rPr>
          <w:rStyle w:val="normaltextrun"/>
          <w:color w:val="000000"/>
          <w:sz w:val="22"/>
          <w:szCs w:val="22"/>
        </w:rPr>
      </w:pPr>
      <w:r w:rsidRPr="002C0C37">
        <w:rPr>
          <w:rStyle w:val="normaltextrun"/>
          <w:sz w:val="22"/>
          <w:szCs w:val="22"/>
        </w:rPr>
        <w:t>Ordering/customer service capabilities and procedures.</w:t>
      </w:r>
    </w:p>
    <w:p w14:paraId="229F139A" w14:textId="77777777" w:rsidR="00C746F0" w:rsidRPr="00E15F4E" w:rsidRDefault="00756173" w:rsidP="00FB0BBD">
      <w:pPr>
        <w:pStyle w:val="paragraph"/>
        <w:numPr>
          <w:ilvl w:val="0"/>
          <w:numId w:val="30"/>
        </w:numPr>
        <w:spacing w:before="0" w:beforeAutospacing="0" w:after="0" w:afterAutospacing="0"/>
        <w:ind w:left="1080" w:firstLine="0"/>
        <w:textAlignment w:val="baseline"/>
        <w:rPr>
          <w:rStyle w:val="normaltextrun"/>
          <w:color w:val="000000"/>
          <w:sz w:val="22"/>
          <w:szCs w:val="22"/>
        </w:rPr>
      </w:pPr>
      <w:r w:rsidRPr="002C0C37">
        <w:rPr>
          <w:rStyle w:val="normaltextrun"/>
          <w:sz w:val="22"/>
          <w:szCs w:val="22"/>
        </w:rPr>
        <w:t>Policies and procedures for an organization accepting product/service.</w:t>
      </w:r>
    </w:p>
    <w:p w14:paraId="571A7F1E" w14:textId="77777777" w:rsidR="00E15F4E" w:rsidRPr="00E15F4E" w:rsidRDefault="00E15F4E" w:rsidP="00E15F4E">
      <w:pPr>
        <w:pStyle w:val="paragraph"/>
        <w:numPr>
          <w:ilvl w:val="1"/>
          <w:numId w:val="30"/>
        </w:numPr>
        <w:spacing w:after="0"/>
        <w:textAlignment w:val="baseline"/>
        <w:rPr>
          <w:rStyle w:val="normaltextrun"/>
          <w:color w:val="000000"/>
          <w:sz w:val="22"/>
          <w:szCs w:val="22"/>
        </w:rPr>
      </w:pPr>
      <w:r w:rsidRPr="00E15F4E">
        <w:rPr>
          <w:rStyle w:val="normaltextrun"/>
          <w:color w:val="000000"/>
          <w:sz w:val="22"/>
          <w:szCs w:val="22"/>
        </w:rPr>
        <w:t>Delivery to all locations in Michigan.</w:t>
      </w:r>
    </w:p>
    <w:p w14:paraId="2E8B9823" w14:textId="77777777" w:rsidR="00E15F4E" w:rsidRPr="00E15F4E" w:rsidRDefault="00E15F4E" w:rsidP="00E15F4E">
      <w:pPr>
        <w:pStyle w:val="paragraph"/>
        <w:numPr>
          <w:ilvl w:val="1"/>
          <w:numId w:val="30"/>
        </w:numPr>
        <w:spacing w:after="0"/>
        <w:textAlignment w:val="baseline"/>
        <w:rPr>
          <w:rStyle w:val="normaltextrun"/>
          <w:color w:val="000000"/>
          <w:sz w:val="22"/>
          <w:szCs w:val="22"/>
        </w:rPr>
      </w:pPr>
      <w:r w:rsidRPr="00E15F4E">
        <w:rPr>
          <w:rStyle w:val="normaltextrun"/>
          <w:color w:val="000000"/>
          <w:sz w:val="22"/>
          <w:szCs w:val="22"/>
        </w:rPr>
        <w:t>Identify FOB terms.</w:t>
      </w:r>
    </w:p>
    <w:p w14:paraId="3C584251" w14:textId="77777777" w:rsidR="00E15F4E" w:rsidRPr="00E15F4E" w:rsidRDefault="00E15F4E" w:rsidP="00E15F4E">
      <w:pPr>
        <w:pStyle w:val="paragraph"/>
        <w:numPr>
          <w:ilvl w:val="1"/>
          <w:numId w:val="30"/>
        </w:numPr>
        <w:spacing w:after="0"/>
        <w:textAlignment w:val="baseline"/>
        <w:rPr>
          <w:rStyle w:val="normaltextrun"/>
          <w:color w:val="000000"/>
          <w:sz w:val="22"/>
          <w:szCs w:val="22"/>
        </w:rPr>
      </w:pPr>
      <w:r w:rsidRPr="00E15F4E">
        <w:rPr>
          <w:rStyle w:val="normaltextrun"/>
          <w:color w:val="000000"/>
          <w:sz w:val="22"/>
          <w:szCs w:val="22"/>
        </w:rPr>
        <w:t>Carriers used for deliveries.</w:t>
      </w:r>
    </w:p>
    <w:p w14:paraId="20F501D5" w14:textId="77777777" w:rsidR="00E15F4E" w:rsidRPr="00E15F4E" w:rsidRDefault="00E15F4E" w:rsidP="00E15F4E">
      <w:pPr>
        <w:pStyle w:val="paragraph"/>
        <w:numPr>
          <w:ilvl w:val="1"/>
          <w:numId w:val="30"/>
        </w:numPr>
        <w:spacing w:after="0"/>
        <w:textAlignment w:val="baseline"/>
        <w:rPr>
          <w:rStyle w:val="normaltextrun"/>
          <w:color w:val="000000"/>
          <w:sz w:val="22"/>
          <w:szCs w:val="22"/>
        </w:rPr>
      </w:pPr>
      <w:r w:rsidRPr="00E15F4E">
        <w:rPr>
          <w:rStyle w:val="normaltextrun"/>
          <w:color w:val="000000"/>
          <w:sz w:val="22"/>
          <w:szCs w:val="22"/>
        </w:rPr>
        <w:t>Proposed warranty period and terms.</w:t>
      </w:r>
    </w:p>
    <w:p w14:paraId="72540B23" w14:textId="77777777" w:rsidR="00E15F4E" w:rsidRPr="00E15F4E" w:rsidRDefault="00E15F4E" w:rsidP="00E15F4E">
      <w:pPr>
        <w:pStyle w:val="paragraph"/>
        <w:numPr>
          <w:ilvl w:val="1"/>
          <w:numId w:val="30"/>
        </w:numPr>
        <w:spacing w:after="0"/>
        <w:textAlignment w:val="baseline"/>
        <w:rPr>
          <w:rStyle w:val="normaltextrun"/>
          <w:color w:val="000000"/>
          <w:sz w:val="22"/>
          <w:szCs w:val="22"/>
        </w:rPr>
      </w:pPr>
      <w:r w:rsidRPr="00E15F4E">
        <w:rPr>
          <w:rStyle w:val="normaltextrun"/>
          <w:color w:val="000000"/>
          <w:sz w:val="22"/>
          <w:szCs w:val="22"/>
        </w:rPr>
        <w:t>Financial Stability.</w:t>
      </w:r>
    </w:p>
    <w:p w14:paraId="1D3C37DA" w14:textId="77777777" w:rsidR="00E15F4E" w:rsidRPr="00E15F4E" w:rsidRDefault="00E15F4E" w:rsidP="00E15F4E">
      <w:pPr>
        <w:pStyle w:val="paragraph"/>
        <w:numPr>
          <w:ilvl w:val="1"/>
          <w:numId w:val="30"/>
        </w:numPr>
        <w:spacing w:after="0"/>
        <w:textAlignment w:val="baseline"/>
        <w:rPr>
          <w:rStyle w:val="normaltextrun"/>
          <w:color w:val="000000"/>
          <w:sz w:val="22"/>
          <w:szCs w:val="22"/>
        </w:rPr>
      </w:pPr>
      <w:r w:rsidRPr="00E15F4E">
        <w:rPr>
          <w:rStyle w:val="normaltextrun"/>
          <w:color w:val="000000"/>
          <w:sz w:val="22"/>
          <w:szCs w:val="22"/>
        </w:rPr>
        <w:t>Quality of catalogs for use by entities that do not have electronic access.</w:t>
      </w:r>
    </w:p>
    <w:p w14:paraId="536BCA93" w14:textId="3E50A810" w:rsidR="00E15F4E" w:rsidRDefault="00E15F4E" w:rsidP="00E15F4E">
      <w:pPr>
        <w:pStyle w:val="paragraph"/>
        <w:spacing w:before="0" w:beforeAutospacing="0" w:after="0" w:afterAutospacing="0"/>
        <w:textAlignment w:val="baseline"/>
        <w:rPr>
          <w:rStyle w:val="normaltextrun"/>
          <w:color w:val="000000"/>
          <w:sz w:val="22"/>
          <w:szCs w:val="22"/>
        </w:rPr>
      </w:pPr>
      <w:r w:rsidRPr="00E15F4E">
        <w:rPr>
          <w:rStyle w:val="normaltextrun"/>
          <w:color w:val="000000"/>
          <w:sz w:val="22"/>
          <w:szCs w:val="22"/>
        </w:rPr>
        <w:t>* Summer Deliveries – Deliveries that occur in the summer months (outside school operational calendars) must be coordinated with each customer.  Many schools are closed during the summer.  It is suggested that, if schools do not include summer shipping directions, the vendor should contact them for clarification.</w:t>
      </w:r>
    </w:p>
    <w:p w14:paraId="2341C257" w14:textId="77777777" w:rsidR="00E15F4E" w:rsidRDefault="00E15F4E" w:rsidP="00E15F4E">
      <w:pPr>
        <w:pStyle w:val="paragraph"/>
        <w:spacing w:before="0" w:beforeAutospacing="0" w:after="0" w:afterAutospacing="0"/>
        <w:textAlignment w:val="baseline"/>
        <w:rPr>
          <w:rStyle w:val="normaltextrun"/>
          <w:color w:val="000000"/>
          <w:sz w:val="22"/>
          <w:szCs w:val="22"/>
        </w:rPr>
      </w:pPr>
    </w:p>
    <w:p w14:paraId="02FBBA8C" w14:textId="77777777" w:rsidR="00E15F4E" w:rsidRDefault="00E15F4E" w:rsidP="00E15F4E">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15F4E" w14:paraId="1214C5F8" w14:textId="77777777" w:rsidTr="000953A2">
        <w:tc>
          <w:tcPr>
            <w:tcW w:w="9350" w:type="dxa"/>
          </w:tcPr>
          <w:p w14:paraId="0E30456F" w14:textId="77777777" w:rsidR="00E15F4E" w:rsidRDefault="00E15F4E" w:rsidP="000953A2">
            <w:pPr>
              <w:spacing w:after="0" w:line="240" w:lineRule="auto"/>
              <w:rPr>
                <w:rFonts w:ascii="Times New Roman" w:eastAsia="Times New Roman" w:hAnsi="Times New Roman" w:cs="Times New Roman"/>
              </w:rPr>
            </w:pPr>
          </w:p>
          <w:p w14:paraId="6CE46C1F" w14:textId="77777777" w:rsidR="00E15F4E" w:rsidRDefault="00E15F4E" w:rsidP="000953A2">
            <w:pPr>
              <w:spacing w:after="0" w:line="240" w:lineRule="auto"/>
              <w:rPr>
                <w:rFonts w:ascii="Times New Roman" w:eastAsia="Times New Roman" w:hAnsi="Times New Roman" w:cs="Times New Roman"/>
              </w:rPr>
            </w:pPr>
          </w:p>
        </w:tc>
      </w:tr>
    </w:tbl>
    <w:p w14:paraId="08B56367" w14:textId="77777777" w:rsidR="00E15F4E" w:rsidRDefault="00E15F4E" w:rsidP="00E15F4E">
      <w:pPr>
        <w:pStyle w:val="paragraph"/>
        <w:spacing w:before="0" w:beforeAutospacing="0" w:after="0" w:afterAutospacing="0"/>
        <w:textAlignment w:val="baseline"/>
        <w:rPr>
          <w:rStyle w:val="normaltextrun"/>
          <w:color w:val="000000"/>
          <w:sz w:val="22"/>
          <w:szCs w:val="22"/>
        </w:rPr>
      </w:pPr>
    </w:p>
    <w:p w14:paraId="4146F04A" w14:textId="30466E4C" w:rsidR="00E15F4E" w:rsidRPr="00E15F4E" w:rsidRDefault="00E15F4E" w:rsidP="00E15F4E">
      <w:pPr>
        <w:pStyle w:val="paragraph"/>
        <w:spacing w:before="0" w:beforeAutospacing="0" w:after="0" w:afterAutospacing="0"/>
        <w:textAlignment w:val="baseline"/>
        <w:rPr>
          <w:rStyle w:val="normaltextrun"/>
          <w:b/>
          <w:bCs/>
          <w:color w:val="000000"/>
          <w:sz w:val="22"/>
          <w:szCs w:val="22"/>
        </w:rPr>
      </w:pPr>
      <w:r>
        <w:rPr>
          <w:rStyle w:val="normaltextrun"/>
          <w:color w:val="000000"/>
          <w:sz w:val="22"/>
          <w:szCs w:val="22"/>
        </w:rPr>
        <w:tab/>
      </w:r>
      <w:r w:rsidRPr="00E15F4E">
        <w:rPr>
          <w:rStyle w:val="normaltextrun"/>
          <w:b/>
          <w:bCs/>
          <w:color w:val="000000"/>
          <w:sz w:val="22"/>
          <w:szCs w:val="22"/>
        </w:rPr>
        <w:t>1.9.1</w:t>
      </w:r>
      <w:r w:rsidRPr="00E15F4E">
        <w:rPr>
          <w:rStyle w:val="normaltextrun"/>
          <w:b/>
          <w:bCs/>
          <w:color w:val="000000"/>
          <w:sz w:val="22"/>
          <w:szCs w:val="22"/>
        </w:rPr>
        <w:tab/>
        <w:t>Shipping Errors</w:t>
      </w:r>
    </w:p>
    <w:p w14:paraId="0080225D" w14:textId="4EB301FB" w:rsidR="00E15F4E" w:rsidRPr="002C0C37" w:rsidRDefault="00E15F4E" w:rsidP="00E15F4E">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ab/>
      </w:r>
    </w:p>
    <w:p w14:paraId="229F139B" w14:textId="451466F7" w:rsidR="00C746F0" w:rsidRDefault="00E15F4E" w:rsidP="00E15F4E">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The receiving </w:t>
      </w:r>
      <w:r w:rsidRPr="00E15F4E">
        <w:rPr>
          <w:rFonts w:ascii="Times New Roman" w:eastAsia="Times New Roman" w:hAnsi="Times New Roman" w:cs="Times New Roman"/>
        </w:rPr>
        <w:t>agencies have been instructed to make immediate inspection on receipt of units and to process payment documents promptly. Payment documents, however, will be delayed if the vehicle/equipment fails to comply with specification requirements. Therefore, close pre-delivery inspection is crucial.</w:t>
      </w:r>
    </w:p>
    <w:p w14:paraId="17224497" w14:textId="77777777" w:rsidR="00E15F4E" w:rsidRDefault="00E15F4E" w:rsidP="00E15F4E">
      <w:pPr>
        <w:spacing w:after="0" w:line="240" w:lineRule="auto"/>
        <w:jc w:val="both"/>
        <w:rPr>
          <w:rFonts w:ascii="Times New Roman" w:eastAsia="Times New Roman" w:hAnsi="Times New Roman" w:cs="Times New Roman"/>
        </w:rPr>
      </w:pPr>
    </w:p>
    <w:p w14:paraId="1156A8A8" w14:textId="77777777" w:rsidR="00E15F4E" w:rsidRDefault="00E15F4E" w:rsidP="00E15F4E">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4490FA7D" w14:textId="77777777" w:rsidR="00E15F4E" w:rsidRDefault="00E15F4E" w:rsidP="00E15F4E">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15F4E" w14:paraId="0C445AB5" w14:textId="77777777" w:rsidTr="000953A2">
        <w:tc>
          <w:tcPr>
            <w:tcW w:w="9350" w:type="dxa"/>
          </w:tcPr>
          <w:p w14:paraId="08E675DD" w14:textId="77777777" w:rsidR="00E15F4E" w:rsidRDefault="00E15F4E" w:rsidP="000953A2">
            <w:pPr>
              <w:spacing w:after="0" w:line="240" w:lineRule="auto"/>
              <w:ind w:left="1080"/>
              <w:rPr>
                <w:rFonts w:ascii="Times New Roman" w:eastAsia="Times New Roman" w:hAnsi="Times New Roman" w:cs="Times New Roman"/>
              </w:rPr>
            </w:pPr>
            <w:r>
              <w:rPr>
                <w:rFonts w:ascii="Segoe UI Symbol" w:eastAsia="Times New Roman" w:hAnsi="Segoe UI Symbol" w:cs="Segoe UI Symbol"/>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r>
            <w:r>
              <w:rPr>
                <w:rFonts w:ascii="Segoe UI Symbol" w:eastAsia="Times New Roman" w:hAnsi="Segoe UI Symbol" w:cs="Segoe UI Symbol"/>
              </w:rPr>
              <w:t>☐</w:t>
            </w:r>
            <w:r>
              <w:rPr>
                <w:rFonts w:ascii="Times New Roman" w:eastAsia="Times New Roman" w:hAnsi="Times New Roman" w:cs="Times New Roman"/>
              </w:rPr>
              <w:t xml:space="preserve">   No</w:t>
            </w:r>
          </w:p>
        </w:tc>
      </w:tr>
    </w:tbl>
    <w:p w14:paraId="499A8889" w14:textId="77777777" w:rsidR="00E15F4E" w:rsidRDefault="00E15F4E" w:rsidP="00E15F4E">
      <w:pPr>
        <w:pStyle w:val="Heading3"/>
        <w:spacing w:after="0"/>
      </w:pPr>
      <w:bookmarkStart w:id="66" w:name="_Toc154129606"/>
      <w:bookmarkStart w:id="67" w:name="_Toc154129735"/>
      <w:bookmarkStart w:id="68" w:name="_Toc155257470"/>
    </w:p>
    <w:p w14:paraId="229F13A8" w14:textId="76417E63" w:rsidR="00C746F0" w:rsidRDefault="00756173">
      <w:pPr>
        <w:pStyle w:val="Heading3"/>
      </w:pPr>
      <w:r>
        <w:t>1.10</w:t>
      </w:r>
      <w:r>
        <w:tab/>
        <w:t>Management and Staff</w:t>
      </w:r>
      <w:bookmarkEnd w:id="66"/>
      <w:bookmarkEnd w:id="67"/>
      <w:bookmarkEnd w:id="68"/>
    </w:p>
    <w:p w14:paraId="3270D719" w14:textId="77777777" w:rsidR="001C2C92" w:rsidRDefault="001C2C92" w:rsidP="001C2C92">
      <w:pPr>
        <w:pStyle w:val="paragraph"/>
        <w:spacing w:before="0" w:beforeAutospacing="0" w:after="0" w:afterAutospacing="0"/>
        <w:textAlignment w:val="baseline"/>
        <w:rPr>
          <w:rStyle w:val="normaltextrun"/>
          <w:sz w:val="22"/>
          <w:szCs w:val="22"/>
        </w:rPr>
      </w:pPr>
      <w:r>
        <w:rPr>
          <w:rStyle w:val="normaltextrun"/>
          <w:sz w:val="22"/>
          <w:szCs w:val="22"/>
        </w:rPr>
        <w:t>Proposer should address the following items in their proposal:</w:t>
      </w:r>
    </w:p>
    <w:p w14:paraId="2DF8B858" w14:textId="77777777" w:rsidR="001C2C92" w:rsidRDefault="001C2C92" w:rsidP="001C2C92">
      <w:pPr>
        <w:pStyle w:val="paragraph"/>
        <w:spacing w:before="0" w:beforeAutospacing="0" w:after="0" w:afterAutospacing="0"/>
        <w:textAlignment w:val="baseline"/>
        <w:rPr>
          <w:sz w:val="22"/>
          <w:szCs w:val="22"/>
        </w:rPr>
      </w:pPr>
    </w:p>
    <w:p w14:paraId="39C4CEC7" w14:textId="77777777" w:rsidR="001C2C92" w:rsidRDefault="001C2C92" w:rsidP="00FB0BBD">
      <w:pPr>
        <w:pStyle w:val="paragraph"/>
        <w:numPr>
          <w:ilvl w:val="0"/>
          <w:numId w:val="30"/>
        </w:numPr>
        <w:spacing w:before="0" w:beforeAutospacing="0" w:after="0" w:afterAutospacing="0"/>
        <w:ind w:left="1080" w:firstLine="0"/>
        <w:textAlignment w:val="baseline"/>
        <w:rPr>
          <w:sz w:val="22"/>
          <w:szCs w:val="22"/>
        </w:rPr>
      </w:pPr>
      <w:r>
        <w:rPr>
          <w:rStyle w:val="normaltextrun"/>
          <w:color w:val="000000"/>
          <w:sz w:val="22"/>
          <w:szCs w:val="22"/>
        </w:rPr>
        <w:t>Project Management of the contract.</w:t>
      </w:r>
      <w:r>
        <w:rPr>
          <w:rStyle w:val="eop"/>
          <w:color w:val="000000"/>
          <w:sz w:val="22"/>
          <w:szCs w:val="22"/>
        </w:rPr>
        <w:t> </w:t>
      </w:r>
    </w:p>
    <w:p w14:paraId="4E3D74B8" w14:textId="77777777" w:rsidR="001C2C92" w:rsidRPr="00E15F4E" w:rsidRDefault="001C2C92" w:rsidP="00FB0BBD">
      <w:pPr>
        <w:pStyle w:val="paragraph"/>
        <w:numPr>
          <w:ilvl w:val="0"/>
          <w:numId w:val="30"/>
        </w:numPr>
        <w:spacing w:before="0" w:beforeAutospacing="0" w:after="0" w:afterAutospacing="0"/>
        <w:ind w:left="1080" w:firstLine="0"/>
        <w:textAlignment w:val="baseline"/>
        <w:rPr>
          <w:rStyle w:val="eop"/>
          <w:sz w:val="22"/>
          <w:szCs w:val="22"/>
        </w:rPr>
      </w:pPr>
      <w:r>
        <w:rPr>
          <w:rStyle w:val="normaltextrun"/>
          <w:color w:val="000000"/>
          <w:sz w:val="22"/>
          <w:szCs w:val="22"/>
        </w:rPr>
        <w:t>Staffing and responsibilities.</w:t>
      </w:r>
      <w:r>
        <w:rPr>
          <w:rStyle w:val="eop"/>
          <w:color w:val="000000"/>
          <w:sz w:val="22"/>
          <w:szCs w:val="22"/>
        </w:rPr>
        <w:t> </w:t>
      </w:r>
    </w:p>
    <w:p w14:paraId="576CAB49" w14:textId="77777777" w:rsidR="00E15F4E" w:rsidRPr="00E15F4E" w:rsidRDefault="00E15F4E" w:rsidP="00E15F4E">
      <w:pPr>
        <w:pStyle w:val="paragraph"/>
        <w:numPr>
          <w:ilvl w:val="1"/>
          <w:numId w:val="30"/>
        </w:numPr>
        <w:spacing w:after="0"/>
        <w:textAlignment w:val="baseline"/>
        <w:rPr>
          <w:sz w:val="22"/>
          <w:szCs w:val="22"/>
        </w:rPr>
      </w:pPr>
      <w:r w:rsidRPr="00E15F4E">
        <w:rPr>
          <w:sz w:val="22"/>
          <w:szCs w:val="22"/>
        </w:rPr>
        <w:t>Process and procedures to keep safe and secure facilities when delivering products/services.</w:t>
      </w:r>
    </w:p>
    <w:p w14:paraId="7EF3F498" w14:textId="77777777" w:rsidR="00E15F4E" w:rsidRPr="00E15F4E" w:rsidRDefault="00E15F4E" w:rsidP="00E15F4E">
      <w:pPr>
        <w:pStyle w:val="paragraph"/>
        <w:numPr>
          <w:ilvl w:val="1"/>
          <w:numId w:val="30"/>
        </w:numPr>
        <w:spacing w:after="0"/>
        <w:textAlignment w:val="baseline"/>
        <w:rPr>
          <w:sz w:val="22"/>
          <w:szCs w:val="22"/>
        </w:rPr>
      </w:pPr>
      <w:r w:rsidRPr="00E15F4E">
        <w:rPr>
          <w:sz w:val="22"/>
          <w:szCs w:val="22"/>
        </w:rPr>
        <w:t>Background checks process, depending on the facility ordering the product/services a more restrictive background check may be required.</w:t>
      </w:r>
    </w:p>
    <w:p w14:paraId="5354C924" w14:textId="77777777" w:rsidR="001C2C92" w:rsidRDefault="001C2C92" w:rsidP="001C2C92">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1C2C92" w14:paraId="6D799E3A" w14:textId="77777777" w:rsidTr="004E7CE9">
        <w:tc>
          <w:tcPr>
            <w:tcW w:w="9350" w:type="dxa"/>
          </w:tcPr>
          <w:p w14:paraId="76B541F7" w14:textId="77777777" w:rsidR="001C2C92" w:rsidRDefault="001C2C92" w:rsidP="004E7CE9">
            <w:pPr>
              <w:spacing w:after="0" w:line="240" w:lineRule="auto"/>
              <w:rPr>
                <w:rFonts w:ascii="Times New Roman" w:eastAsia="Times New Roman" w:hAnsi="Times New Roman" w:cs="Times New Roman"/>
              </w:rPr>
            </w:pPr>
          </w:p>
          <w:p w14:paraId="22B0A368" w14:textId="77777777" w:rsidR="001C2C92" w:rsidRDefault="001C2C92" w:rsidP="004E7CE9">
            <w:pPr>
              <w:spacing w:after="0" w:line="240" w:lineRule="auto"/>
              <w:rPr>
                <w:rFonts w:ascii="Times New Roman" w:eastAsia="Times New Roman" w:hAnsi="Times New Roman" w:cs="Times New Roman"/>
              </w:rPr>
            </w:pPr>
          </w:p>
        </w:tc>
      </w:tr>
    </w:tbl>
    <w:p w14:paraId="6DB801EA" w14:textId="77777777" w:rsidR="001C2C92" w:rsidRDefault="001C2C92" w:rsidP="001C2C92">
      <w:pPr>
        <w:spacing w:after="0"/>
        <w:rPr>
          <w:rFonts w:ascii="Times New Roman" w:eastAsia="Times New Roman" w:hAnsi="Times New Roman" w:cs="Times New Roman"/>
        </w:rPr>
      </w:pPr>
    </w:p>
    <w:p w14:paraId="229F13B4" w14:textId="77777777" w:rsidR="00C746F0" w:rsidRDefault="00756173">
      <w:pPr>
        <w:pStyle w:val="Heading3"/>
      </w:pPr>
      <w:bookmarkStart w:id="69" w:name="_Toc154129607"/>
      <w:bookmarkStart w:id="70" w:name="_Toc154129736"/>
      <w:bookmarkStart w:id="71" w:name="_Toc155257471"/>
      <w:r>
        <w:t>1.11</w:t>
      </w:r>
      <w:r>
        <w:tab/>
        <w:t>Pricing Schedule</w:t>
      </w:r>
      <w:bookmarkEnd w:id="69"/>
      <w:bookmarkEnd w:id="70"/>
      <w:bookmarkEnd w:id="71"/>
    </w:p>
    <w:p w14:paraId="229F13B5" w14:textId="29346C3A"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Respondents will provide pricing information on the price sheet (</w:t>
      </w:r>
      <w:r>
        <w:rPr>
          <w:rFonts w:ascii="Times New Roman" w:eastAsia="Times New Roman" w:hAnsi="Times New Roman" w:cs="Times New Roman"/>
          <w:b/>
        </w:rPr>
        <w:t>Attachment A</w:t>
      </w:r>
      <w:r w:rsidR="00FA70E2">
        <w:rPr>
          <w:rFonts w:ascii="Times New Roman" w:eastAsia="Times New Roman" w:hAnsi="Times New Roman" w:cs="Times New Roman"/>
          <w:b/>
        </w:rPr>
        <w:t xml:space="preserve"> - Pricing</w:t>
      </w:r>
      <w:r>
        <w:rPr>
          <w:rFonts w:ascii="Times New Roman" w:eastAsia="Times New Roman" w:hAnsi="Times New Roman" w:cs="Times New Roman"/>
        </w:rPr>
        <w:t xml:space="preserve">) that will be utilized when evaluating price competitiveness.  </w:t>
      </w:r>
    </w:p>
    <w:p w14:paraId="78B0A31F" w14:textId="77777777" w:rsidR="00E15F4E" w:rsidRDefault="00E15F4E">
      <w:pPr>
        <w:spacing w:after="0" w:line="240" w:lineRule="auto"/>
        <w:jc w:val="both"/>
        <w:rPr>
          <w:rFonts w:ascii="Times New Roman" w:eastAsia="Times New Roman" w:hAnsi="Times New Roman" w:cs="Times New Roman"/>
        </w:rPr>
      </w:pPr>
    </w:p>
    <w:p w14:paraId="01B68A8F" w14:textId="062EDFE9" w:rsidR="00E15F4E" w:rsidRPr="00E15F4E" w:rsidRDefault="00E15F4E" w:rsidP="00E15F4E">
      <w:pPr>
        <w:spacing w:after="0" w:line="240" w:lineRule="auto"/>
        <w:jc w:val="both"/>
        <w:rPr>
          <w:rFonts w:ascii="Times New Roman" w:eastAsia="Times New Roman" w:hAnsi="Times New Roman" w:cs="Times New Roman"/>
        </w:rPr>
      </w:pPr>
      <w:r w:rsidRPr="00E15F4E">
        <w:rPr>
          <w:rFonts w:ascii="Times New Roman" w:eastAsia="Times New Roman" w:hAnsi="Times New Roman" w:cs="Times New Roman"/>
        </w:rPr>
        <w:t xml:space="preserve">If there are supplies or regions that might require a longer delivery </w:t>
      </w:r>
      <w:r w:rsidR="00FA70E2" w:rsidRPr="00E15F4E">
        <w:rPr>
          <w:rFonts w:ascii="Times New Roman" w:eastAsia="Times New Roman" w:hAnsi="Times New Roman" w:cs="Times New Roman"/>
        </w:rPr>
        <w:t>timeframe,</w:t>
      </w:r>
      <w:r w:rsidRPr="00E15F4E">
        <w:rPr>
          <w:rFonts w:ascii="Times New Roman" w:eastAsia="Times New Roman" w:hAnsi="Times New Roman" w:cs="Times New Roman"/>
        </w:rPr>
        <w:t xml:space="preserve"> please denote in the Additional Information column of </w:t>
      </w:r>
      <w:r w:rsidR="00FA70E2" w:rsidRPr="00FA70E2">
        <w:rPr>
          <w:rFonts w:ascii="Times New Roman" w:eastAsia="Times New Roman" w:hAnsi="Times New Roman" w:cs="Times New Roman"/>
          <w:b/>
          <w:bCs/>
        </w:rPr>
        <w:t>Attachment A - Pricing</w:t>
      </w:r>
      <w:r w:rsidRPr="00E15F4E">
        <w:rPr>
          <w:rFonts w:ascii="Times New Roman" w:eastAsia="Times New Roman" w:hAnsi="Times New Roman" w:cs="Times New Roman"/>
        </w:rPr>
        <w:t xml:space="preserve"> for the respective manufacturer’s product line.  </w:t>
      </w:r>
    </w:p>
    <w:p w14:paraId="229F13B6" w14:textId="77777777" w:rsidR="00C746F0" w:rsidRDefault="00C746F0">
      <w:pPr>
        <w:spacing w:after="0"/>
        <w:rPr>
          <w:rFonts w:ascii="Times New Roman" w:eastAsia="Times New Roman" w:hAnsi="Times New Roman" w:cs="Times New Roman"/>
        </w:rPr>
      </w:pPr>
    </w:p>
    <w:p w14:paraId="229F13B7" w14:textId="49FF2500" w:rsidR="00C746F0"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rPr>
        <w:t>1.11.1</w:t>
      </w:r>
      <w:r w:rsidRPr="00D56116">
        <w:rPr>
          <w:rFonts w:ascii="Times New Roman" w:eastAsia="Times New Roman" w:hAnsi="Times New Roman" w:cs="Times New Roman"/>
          <w:b/>
          <w:bCs/>
        </w:rPr>
        <w:tab/>
      </w:r>
      <w:r w:rsidR="00FA70E2">
        <w:rPr>
          <w:rFonts w:ascii="Times New Roman" w:eastAsia="Times New Roman" w:hAnsi="Times New Roman" w:cs="Times New Roman"/>
          <w:b/>
          <w:bCs/>
        </w:rPr>
        <w:t>Price Guarantee</w:t>
      </w:r>
    </w:p>
    <w:p w14:paraId="3B099241" w14:textId="70A991F5" w:rsidR="00FA70E2" w:rsidRDefault="00FA70E2" w:rsidP="00D830B2">
      <w:pPr>
        <w:ind w:left="720"/>
        <w:rPr>
          <w:rFonts w:ascii="Times New Roman" w:eastAsia="Times New Roman" w:hAnsi="Times New Roman" w:cs="Times New Roman"/>
        </w:rPr>
      </w:pPr>
      <w:r w:rsidRPr="00FA70E2">
        <w:rPr>
          <w:rFonts w:ascii="Times New Roman" w:eastAsia="Times New Roman" w:hAnsi="Times New Roman" w:cs="Times New Roman"/>
        </w:rPr>
        <w:t>For the first twelve months of the Agreement, the vendor must guarantee to provide the products at the proposed rates.  The vendor can propose price increases or decreases after the above stated time period.</w:t>
      </w:r>
    </w:p>
    <w:p w14:paraId="2D2D47FA" w14:textId="0D3FB461" w:rsidR="00FA70E2" w:rsidRPr="00D56116" w:rsidRDefault="00FA70E2" w:rsidP="00FA70E2">
      <w:pPr>
        <w:ind w:left="720"/>
        <w:rPr>
          <w:rFonts w:ascii="Times New Roman" w:eastAsia="Times New Roman" w:hAnsi="Times New Roman" w:cs="Times New Roman"/>
          <w:b/>
          <w:bCs/>
          <w:color w:val="000000"/>
        </w:rPr>
      </w:pPr>
      <w:r w:rsidRPr="00D56116">
        <w:rPr>
          <w:rFonts w:ascii="Times New Roman" w:eastAsia="Times New Roman" w:hAnsi="Times New Roman" w:cs="Times New Roman"/>
          <w:b/>
          <w:bCs/>
        </w:rPr>
        <w:t>1.11.2</w:t>
      </w:r>
      <w:r w:rsidRPr="00D56116">
        <w:rPr>
          <w:rFonts w:ascii="Times New Roman" w:eastAsia="Times New Roman" w:hAnsi="Times New Roman" w:cs="Times New Roman"/>
          <w:b/>
          <w:bCs/>
        </w:rPr>
        <w:tab/>
      </w:r>
      <w:r>
        <w:rPr>
          <w:rFonts w:ascii="Times New Roman" w:eastAsia="Times New Roman" w:hAnsi="Times New Roman" w:cs="Times New Roman"/>
          <w:b/>
          <w:bCs/>
        </w:rPr>
        <w:t>Promotional</w:t>
      </w:r>
      <w:r w:rsidRPr="00D56116">
        <w:rPr>
          <w:rFonts w:ascii="Times New Roman" w:eastAsia="Times New Roman" w:hAnsi="Times New Roman" w:cs="Times New Roman"/>
          <w:b/>
          <w:bCs/>
        </w:rPr>
        <w:t xml:space="preserve"> Pricing</w:t>
      </w:r>
    </w:p>
    <w:p w14:paraId="533C5474" w14:textId="77777777" w:rsidR="00FA70E2" w:rsidRPr="00FA70E2" w:rsidRDefault="00FA70E2" w:rsidP="00FA70E2">
      <w:pPr>
        <w:ind w:left="720"/>
        <w:rPr>
          <w:rFonts w:ascii="Times New Roman" w:eastAsia="Times New Roman" w:hAnsi="Times New Roman" w:cs="Times New Roman"/>
        </w:rPr>
      </w:pPr>
      <w:r w:rsidRPr="00FA70E2">
        <w:rPr>
          <w:rFonts w:ascii="Times New Roman" w:eastAsia="Times New Roman" w:hAnsi="Times New Roman" w:cs="Times New Roman"/>
        </w:rPr>
        <w:t>Proposer may offer promotional pricing for awarded products and/or services during the contract term. Upon promotion expiration, the pricing must return to previous item price and remain in compliance with the Price Guarantee.</w:t>
      </w:r>
    </w:p>
    <w:p w14:paraId="229F13B9" w14:textId="4271C29A" w:rsidR="00C746F0" w:rsidRPr="00D56116" w:rsidRDefault="00756173" w:rsidP="00D830B2">
      <w:pPr>
        <w:ind w:left="720"/>
        <w:rPr>
          <w:rFonts w:ascii="Times New Roman" w:eastAsia="Times New Roman" w:hAnsi="Times New Roman" w:cs="Times New Roman"/>
          <w:b/>
          <w:bCs/>
          <w:color w:val="000000"/>
        </w:rPr>
      </w:pPr>
      <w:r w:rsidRPr="00D56116">
        <w:rPr>
          <w:rFonts w:ascii="Times New Roman" w:eastAsia="Times New Roman" w:hAnsi="Times New Roman" w:cs="Times New Roman"/>
          <w:b/>
          <w:bCs/>
        </w:rPr>
        <w:t>1.11.</w:t>
      </w:r>
      <w:r w:rsidR="00FA70E2">
        <w:rPr>
          <w:rFonts w:ascii="Times New Roman" w:eastAsia="Times New Roman" w:hAnsi="Times New Roman" w:cs="Times New Roman"/>
          <w:b/>
          <w:bCs/>
        </w:rPr>
        <w:t>3</w:t>
      </w:r>
      <w:r w:rsidRPr="00D56116">
        <w:rPr>
          <w:rFonts w:ascii="Times New Roman" w:eastAsia="Times New Roman" w:hAnsi="Times New Roman" w:cs="Times New Roman"/>
          <w:b/>
          <w:bCs/>
        </w:rPr>
        <w:tab/>
        <w:t>Bid Pricing</w:t>
      </w:r>
    </w:p>
    <w:p w14:paraId="229F13BA" w14:textId="77777777" w:rsidR="00C746F0" w:rsidRDefault="00756173">
      <w:pPr>
        <w:spacing w:after="0" w:line="240" w:lineRule="auto"/>
        <w:ind w:left="720"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Proposers have the option to provide high-volume pricing.</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rPr>
        <w:t>Proposers who offer high-volume pricing may be evaluated more favorably than those who do not. Proposers should specify this discount option within their cost proposal and at what level.</w:t>
      </w:r>
    </w:p>
    <w:p w14:paraId="229F13BB" w14:textId="77777777" w:rsidR="00C746F0" w:rsidRDefault="00C746F0">
      <w:pPr>
        <w:spacing w:after="0" w:line="240" w:lineRule="auto"/>
        <w:ind w:left="720" w:right="216"/>
        <w:jc w:val="both"/>
        <w:rPr>
          <w:rFonts w:ascii="Times New Roman" w:eastAsia="Times New Roman" w:hAnsi="Times New Roman" w:cs="Times New Roman"/>
          <w:color w:val="000000"/>
        </w:rPr>
      </w:pPr>
    </w:p>
    <w:p w14:paraId="229F13BC" w14:textId="68E9B4D4"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color w:val="000000"/>
        </w:rPr>
        <w:t>1.11.</w:t>
      </w:r>
      <w:r w:rsidR="00FA70E2">
        <w:rPr>
          <w:rFonts w:ascii="Times New Roman" w:eastAsia="Times New Roman" w:hAnsi="Times New Roman" w:cs="Times New Roman"/>
          <w:b/>
          <w:bCs/>
          <w:color w:val="000000"/>
        </w:rPr>
        <w:t>4</w:t>
      </w:r>
      <w:r w:rsidRPr="00D56116">
        <w:rPr>
          <w:rFonts w:ascii="Times New Roman" w:eastAsia="Times New Roman" w:hAnsi="Times New Roman" w:cs="Times New Roman"/>
          <w:b/>
          <w:bCs/>
          <w:color w:val="000000"/>
        </w:rPr>
        <w:tab/>
        <w:t>Quantity Term</w:t>
      </w:r>
    </w:p>
    <w:p w14:paraId="229F13BD" w14:textId="77777777" w:rsidR="00C746F0" w:rsidRDefault="00756173">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Vendor agrees to supply the complete quantity and products that each customer requires.</w:t>
      </w:r>
    </w:p>
    <w:p w14:paraId="5224BB9B" w14:textId="77777777" w:rsidR="00FA70E2" w:rsidRDefault="00FA70E2">
      <w:pPr>
        <w:pBdr>
          <w:top w:val="nil"/>
          <w:left w:val="nil"/>
          <w:bottom w:val="nil"/>
          <w:right w:val="nil"/>
          <w:between w:val="nil"/>
        </w:pBdr>
        <w:spacing w:after="0"/>
        <w:ind w:left="720"/>
        <w:rPr>
          <w:rFonts w:ascii="Times New Roman" w:eastAsia="Times New Roman" w:hAnsi="Times New Roman" w:cs="Times New Roman"/>
          <w:color w:val="000000"/>
        </w:rPr>
      </w:pPr>
    </w:p>
    <w:p w14:paraId="0B1C6181" w14:textId="5432E496" w:rsidR="00FA70E2" w:rsidRDefault="00FA70E2" w:rsidP="00FA70E2">
      <w:pPr>
        <w:ind w:left="720"/>
        <w:rPr>
          <w:rFonts w:ascii="Times New Roman" w:eastAsia="Times New Roman" w:hAnsi="Times New Roman" w:cs="Times New Roman"/>
          <w:b/>
          <w:bCs/>
          <w:color w:val="000000"/>
        </w:rPr>
      </w:pPr>
      <w:r w:rsidRPr="00D56116">
        <w:rPr>
          <w:rFonts w:ascii="Times New Roman" w:eastAsia="Times New Roman" w:hAnsi="Times New Roman" w:cs="Times New Roman"/>
          <w:b/>
          <w:bCs/>
          <w:color w:val="000000"/>
        </w:rPr>
        <w:t>1.11.</w:t>
      </w:r>
      <w:r>
        <w:rPr>
          <w:rFonts w:ascii="Times New Roman" w:eastAsia="Times New Roman" w:hAnsi="Times New Roman" w:cs="Times New Roman"/>
          <w:b/>
          <w:bCs/>
          <w:color w:val="000000"/>
        </w:rPr>
        <w:t>5</w:t>
      </w:r>
      <w:r w:rsidRPr="00D56116">
        <w:rPr>
          <w:rFonts w:ascii="Times New Roman" w:eastAsia="Times New Roman" w:hAnsi="Times New Roman" w:cs="Times New Roman"/>
          <w:b/>
          <w:bCs/>
          <w:color w:val="000000"/>
        </w:rPr>
        <w:tab/>
      </w:r>
      <w:r>
        <w:rPr>
          <w:rFonts w:ascii="Times New Roman" w:eastAsia="Times New Roman" w:hAnsi="Times New Roman" w:cs="Times New Roman"/>
          <w:b/>
          <w:bCs/>
          <w:color w:val="000000"/>
        </w:rPr>
        <w:t>Rebates and Special Promotional Capabilities</w:t>
      </w:r>
    </w:p>
    <w:p w14:paraId="7777D5DA" w14:textId="77777777" w:rsidR="00FA70E2" w:rsidRPr="00FA70E2" w:rsidRDefault="00FA70E2" w:rsidP="00FA70E2">
      <w:pPr>
        <w:ind w:left="720"/>
        <w:rPr>
          <w:rFonts w:ascii="Times New Roman" w:eastAsia="Times New Roman" w:hAnsi="Times New Roman" w:cs="Times New Roman"/>
        </w:rPr>
      </w:pPr>
      <w:r w:rsidRPr="00FA70E2">
        <w:rPr>
          <w:rFonts w:ascii="Times New Roman" w:eastAsia="Times New Roman" w:hAnsi="Times New Roman" w:cs="Times New Roman"/>
        </w:rPr>
        <w:t>All vendors are encouraged to make manufacturer promotions, rebates and special pricing opportunities available. Wayne RESA must approve promotional materials referring to the Wayne RESA/CoPro+ Agreement prior to release. Wayne RESA/CoPro+ will post rebate and special pricing information on its web site.</w:t>
      </w:r>
    </w:p>
    <w:p w14:paraId="6FB1F626" w14:textId="77777777" w:rsidR="00FA70E2" w:rsidRPr="00FA70E2" w:rsidRDefault="00FA70E2" w:rsidP="00FA70E2">
      <w:pPr>
        <w:ind w:left="720"/>
        <w:rPr>
          <w:rFonts w:ascii="Times New Roman" w:eastAsia="Times New Roman" w:hAnsi="Times New Roman" w:cs="Times New Roman"/>
        </w:rPr>
      </w:pPr>
      <w:r w:rsidRPr="00FA70E2">
        <w:rPr>
          <w:rFonts w:ascii="Times New Roman" w:eastAsia="Times New Roman" w:hAnsi="Times New Roman" w:cs="Times New Roman"/>
        </w:rPr>
        <w:t>Guidelines for Vendor /Contractor promotions for Wayne RESA/CoPro+ awarded items:</w:t>
      </w:r>
    </w:p>
    <w:p w14:paraId="193D1388" w14:textId="77777777" w:rsidR="00FA70E2" w:rsidRPr="00FA70E2" w:rsidRDefault="00FA70E2" w:rsidP="00FA70E2">
      <w:pPr>
        <w:numPr>
          <w:ilvl w:val="0"/>
          <w:numId w:val="49"/>
        </w:numPr>
        <w:spacing w:after="0"/>
        <w:rPr>
          <w:rFonts w:ascii="Times New Roman" w:eastAsia="Times New Roman" w:hAnsi="Times New Roman" w:cs="Times New Roman"/>
        </w:rPr>
      </w:pPr>
      <w:r w:rsidRPr="00FA70E2">
        <w:rPr>
          <w:rFonts w:ascii="Times New Roman" w:eastAsia="Times New Roman" w:hAnsi="Times New Roman" w:cs="Times New Roman"/>
        </w:rPr>
        <w:t xml:space="preserve">Submit all promotions for approval </w:t>
      </w:r>
    </w:p>
    <w:p w14:paraId="57230878" w14:textId="77777777" w:rsidR="00FA70E2" w:rsidRPr="00FA70E2" w:rsidRDefault="00FA70E2" w:rsidP="00FA70E2">
      <w:pPr>
        <w:numPr>
          <w:ilvl w:val="0"/>
          <w:numId w:val="49"/>
        </w:numPr>
        <w:spacing w:after="0"/>
        <w:rPr>
          <w:rFonts w:ascii="Times New Roman" w:eastAsia="Times New Roman" w:hAnsi="Times New Roman" w:cs="Times New Roman"/>
        </w:rPr>
      </w:pPr>
      <w:r w:rsidRPr="00FA70E2">
        <w:rPr>
          <w:rFonts w:ascii="Times New Roman" w:eastAsia="Times New Roman" w:hAnsi="Times New Roman" w:cs="Times New Roman"/>
        </w:rPr>
        <w:t>Identify the savings amount</w:t>
      </w:r>
    </w:p>
    <w:p w14:paraId="7608C90B" w14:textId="77777777" w:rsidR="00FA70E2" w:rsidRPr="00FA70E2" w:rsidRDefault="00FA70E2" w:rsidP="00FA70E2">
      <w:pPr>
        <w:numPr>
          <w:ilvl w:val="0"/>
          <w:numId w:val="49"/>
        </w:numPr>
        <w:spacing w:after="0"/>
        <w:rPr>
          <w:rFonts w:ascii="Times New Roman" w:eastAsia="Times New Roman" w:hAnsi="Times New Roman" w:cs="Times New Roman"/>
        </w:rPr>
      </w:pPr>
      <w:r w:rsidRPr="00FA70E2">
        <w:rPr>
          <w:rFonts w:ascii="Times New Roman" w:eastAsia="Times New Roman" w:hAnsi="Times New Roman" w:cs="Times New Roman"/>
        </w:rPr>
        <w:t>Identify the final price</w:t>
      </w:r>
    </w:p>
    <w:p w14:paraId="1EA129FF" w14:textId="77777777" w:rsidR="00FA70E2" w:rsidRDefault="00FA70E2" w:rsidP="00FA70E2">
      <w:pPr>
        <w:numPr>
          <w:ilvl w:val="0"/>
          <w:numId w:val="49"/>
        </w:numPr>
        <w:spacing w:after="0"/>
        <w:rPr>
          <w:rFonts w:ascii="Times New Roman" w:eastAsia="Times New Roman" w:hAnsi="Times New Roman" w:cs="Times New Roman"/>
        </w:rPr>
      </w:pPr>
      <w:r w:rsidRPr="00FA70E2">
        <w:rPr>
          <w:rFonts w:ascii="Times New Roman" w:eastAsia="Times New Roman" w:hAnsi="Times New Roman" w:cs="Times New Roman"/>
        </w:rPr>
        <w:t>Specify the time period in which a purchase must be made</w:t>
      </w:r>
    </w:p>
    <w:p w14:paraId="01DDBD77" w14:textId="05FEE4EE" w:rsidR="00FA70E2" w:rsidRPr="00FA70E2" w:rsidRDefault="00FA70E2" w:rsidP="00FA70E2">
      <w:pPr>
        <w:numPr>
          <w:ilvl w:val="0"/>
          <w:numId w:val="49"/>
        </w:numPr>
        <w:spacing w:after="0"/>
        <w:rPr>
          <w:rFonts w:ascii="Times New Roman" w:eastAsia="Times New Roman" w:hAnsi="Times New Roman" w:cs="Times New Roman"/>
        </w:rPr>
      </w:pPr>
      <w:r w:rsidRPr="00FA70E2">
        <w:rPr>
          <w:rFonts w:ascii="Times New Roman" w:eastAsia="Times New Roman" w:hAnsi="Times New Roman" w:cs="Times New Roman"/>
        </w:rPr>
        <w:t>Identify the link to a rebate form (preferred) or provide the form</w:t>
      </w:r>
    </w:p>
    <w:p w14:paraId="229F13BE" w14:textId="77777777" w:rsidR="00C746F0" w:rsidRDefault="00C746F0">
      <w:pPr>
        <w:spacing w:after="0"/>
        <w:rPr>
          <w:rFonts w:ascii="Times New Roman" w:eastAsia="Times New Roman" w:hAnsi="Times New Roman" w:cs="Times New Roman"/>
          <w:color w:val="000000"/>
        </w:rPr>
      </w:pPr>
    </w:p>
    <w:p w14:paraId="229F13BF" w14:textId="5D3C584F"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rPr>
        <w:t>1.11.</w:t>
      </w:r>
      <w:r w:rsidR="00FA70E2">
        <w:rPr>
          <w:rFonts w:ascii="Times New Roman" w:eastAsia="Times New Roman" w:hAnsi="Times New Roman" w:cs="Times New Roman"/>
          <w:b/>
          <w:bCs/>
        </w:rPr>
        <w:t>6</w:t>
      </w:r>
      <w:r w:rsidRPr="00D56116">
        <w:rPr>
          <w:rFonts w:ascii="Times New Roman" w:eastAsia="Times New Roman" w:hAnsi="Times New Roman" w:cs="Times New Roman"/>
          <w:b/>
          <w:bCs/>
        </w:rPr>
        <w:tab/>
        <w:t>Tax Excluded from Price</w:t>
      </w:r>
    </w:p>
    <w:p w14:paraId="229F13C0" w14:textId="77777777" w:rsidR="00C746F0" w:rsidRDefault="00756173" w:rsidP="00D830B2">
      <w:pPr>
        <w:spacing w:after="0" w:line="240" w:lineRule="auto"/>
        <w:ind w:left="1440"/>
        <w:jc w:val="both"/>
        <w:rPr>
          <w:rFonts w:ascii="Times New Roman" w:eastAsia="Times New Roman" w:hAnsi="Times New Roman" w:cs="Times New Roman"/>
          <w:b/>
          <w:i/>
        </w:rPr>
      </w:pPr>
      <w:r>
        <w:rPr>
          <w:rFonts w:ascii="Times New Roman" w:eastAsia="Times New Roman" w:hAnsi="Times New Roman" w:cs="Times New Roman"/>
        </w:rPr>
        <w:t xml:space="preserve">(a) Sales Tax: Wayne RESA and local units of government are exempt from sales tax for direct purchases.  The Proposer's prices must not include sales tax.  </w:t>
      </w:r>
    </w:p>
    <w:p w14:paraId="229F13C1" w14:textId="77777777" w:rsidR="00C746F0" w:rsidRDefault="00C746F0" w:rsidP="00D830B2">
      <w:pPr>
        <w:spacing w:after="0" w:line="300" w:lineRule="auto"/>
        <w:ind w:left="1440"/>
        <w:jc w:val="both"/>
        <w:rPr>
          <w:rFonts w:ascii="Times New Roman" w:eastAsia="Times New Roman" w:hAnsi="Times New Roman" w:cs="Times New Roman"/>
        </w:rPr>
      </w:pPr>
    </w:p>
    <w:p w14:paraId="229F13C2" w14:textId="77777777" w:rsidR="00C746F0" w:rsidRDefault="00756173" w:rsidP="00D830B2">
      <w:pPr>
        <w:spacing w:after="0" w:line="240" w:lineRule="auto"/>
        <w:ind w:left="1440"/>
        <w:jc w:val="both"/>
        <w:rPr>
          <w:rFonts w:ascii="Times New Roman" w:eastAsia="Times New Roman" w:hAnsi="Times New Roman" w:cs="Times New Roman"/>
        </w:rPr>
      </w:pPr>
      <w:r>
        <w:rPr>
          <w:rFonts w:ascii="Times New Roman" w:eastAsia="Times New Roman" w:hAnsi="Times New Roman" w:cs="Times New Roman"/>
        </w:rPr>
        <w:t>(b) Federal Excise Tax: Wayne RESA may be exempt from Federal Excise Tax, or the taxes may be reimbursable, if articles purchased under any resulting Contract are used for Wayne RESA's exclusive use.  Certificates showing exclusive use for the purposes of substantiating a tax-free, or tax-reimbursable sale will be sent upon request.  If a sale is tax exempt or tax reimbursable under the Internal Revenue Code, the Proposer's prices must not include the Federal Excise Tax.</w:t>
      </w:r>
    </w:p>
    <w:p w14:paraId="229F13C3" w14:textId="77777777" w:rsidR="00C746F0" w:rsidRDefault="00C746F0">
      <w:pPr>
        <w:spacing w:after="0"/>
        <w:rPr>
          <w:rFonts w:ascii="Times New Roman" w:eastAsia="Times New Roman" w:hAnsi="Times New Roman" w:cs="Times New Roman"/>
        </w:rPr>
      </w:pPr>
    </w:p>
    <w:p w14:paraId="229F13C4"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C5"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Include any comments regarding pricing, discounts being offered, and information on other cooperative contracts held by respondent.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C8" w14:textId="77777777" w:rsidTr="0076497E">
        <w:tc>
          <w:tcPr>
            <w:tcW w:w="9350" w:type="dxa"/>
          </w:tcPr>
          <w:p w14:paraId="229F13C6" w14:textId="77777777" w:rsidR="00C746F0" w:rsidRDefault="00C746F0">
            <w:pPr>
              <w:spacing w:after="0" w:line="240" w:lineRule="auto"/>
              <w:rPr>
                <w:rFonts w:ascii="Times New Roman" w:eastAsia="Times New Roman" w:hAnsi="Times New Roman" w:cs="Times New Roman"/>
              </w:rPr>
            </w:pPr>
          </w:p>
          <w:p w14:paraId="229F13C7" w14:textId="77777777" w:rsidR="00C746F0" w:rsidRDefault="00C746F0">
            <w:pPr>
              <w:spacing w:after="0" w:line="240" w:lineRule="auto"/>
              <w:rPr>
                <w:rFonts w:ascii="Times New Roman" w:eastAsia="Times New Roman" w:hAnsi="Times New Roman" w:cs="Times New Roman"/>
              </w:rPr>
            </w:pPr>
          </w:p>
        </w:tc>
      </w:tr>
    </w:tbl>
    <w:p w14:paraId="74008793" w14:textId="77777777" w:rsidR="00E775BB" w:rsidRDefault="00E775BB">
      <w:pPr>
        <w:spacing w:after="0"/>
        <w:rPr>
          <w:rFonts w:ascii="Times New Roman" w:eastAsia="Times New Roman" w:hAnsi="Times New Roman" w:cs="Times New Roman"/>
        </w:rPr>
      </w:pPr>
    </w:p>
    <w:p w14:paraId="229F13CB" w14:textId="77777777" w:rsidR="00C746F0" w:rsidRDefault="00756173">
      <w:pPr>
        <w:pStyle w:val="Heading3"/>
      </w:pPr>
      <w:bookmarkStart w:id="72" w:name="_Toc154129608"/>
      <w:bookmarkStart w:id="73" w:name="_Toc154129737"/>
      <w:bookmarkStart w:id="74" w:name="_Toc155257472"/>
      <w:r>
        <w:t>1.12</w:t>
      </w:r>
      <w:r>
        <w:tab/>
        <w:t>Price Assurance</w:t>
      </w:r>
      <w:bookmarkEnd w:id="72"/>
      <w:bookmarkEnd w:id="73"/>
      <w:bookmarkEnd w:id="74"/>
    </w:p>
    <w:p w14:paraId="229F13CC" w14:textId="75833E96"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awarded vendor agrees to provide pricing to Wayne RESA and its participating entities that are the lowest pricing available, and the pricing shall remain so throughout the duration of the contract.  The awarded vendor agrees to promptly lower the cost of any product purchased through W</w:t>
      </w:r>
      <w:r w:rsidR="00A9766D">
        <w:rPr>
          <w:rFonts w:ascii="Times New Roman" w:eastAsia="Times New Roman" w:hAnsi="Times New Roman" w:cs="Times New Roman"/>
        </w:rPr>
        <w:t>ayne</w:t>
      </w:r>
      <w:r>
        <w:rPr>
          <w:rFonts w:ascii="Times New Roman" w:eastAsia="Times New Roman" w:hAnsi="Times New Roman" w:cs="Times New Roman"/>
        </w:rPr>
        <w:t xml:space="preserve"> RESA following a reduction in the manufacturer or publisher's direct cost.  If respondent has existing cooperative contracts in place, Wayne RESA requests equal or better than pricing to be submitted.</w:t>
      </w:r>
    </w:p>
    <w:p w14:paraId="229F13CD" w14:textId="77777777" w:rsidR="00C746F0" w:rsidRDefault="00C746F0">
      <w:pPr>
        <w:spacing w:after="0" w:line="240" w:lineRule="auto"/>
        <w:jc w:val="both"/>
        <w:rPr>
          <w:rFonts w:ascii="Times New Roman" w:eastAsia="Times New Roman" w:hAnsi="Times New Roman" w:cs="Times New Roman"/>
        </w:rPr>
      </w:pPr>
    </w:p>
    <w:p w14:paraId="229F13CE"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All pricing submitted to Wayne RESA shall include a 2% administrative/remittance fee</w:t>
      </w:r>
      <w:r>
        <w:rPr>
          <w:rFonts w:ascii="Times New Roman" w:eastAsia="Times New Roman" w:hAnsi="Times New Roman" w:cs="Times New Roman"/>
        </w:rPr>
        <w:t xml:space="preserve"> to be remitted to CoPro+ by the awarded vendor</w:t>
      </w:r>
      <w:r>
        <w:rPr>
          <w:rFonts w:ascii="Times New Roman" w:eastAsia="Times New Roman" w:hAnsi="Times New Roman" w:cs="Times New Roman"/>
          <w:b/>
        </w:rPr>
        <w:t xml:space="preserve">.  </w:t>
      </w:r>
      <w:r>
        <w:rPr>
          <w:rFonts w:ascii="Times New Roman" w:eastAsia="Times New Roman" w:hAnsi="Times New Roman" w:cs="Times New Roman"/>
        </w:rPr>
        <w:t xml:space="preserve">It is the awarded vendor’s responsibility to keep all product listings up to date and on file with Wayne RESA/CoPro+.  </w:t>
      </w:r>
    </w:p>
    <w:p w14:paraId="229F13CF" w14:textId="77777777" w:rsidR="00C746F0" w:rsidRDefault="00C746F0">
      <w:pPr>
        <w:spacing w:after="0" w:line="240" w:lineRule="auto"/>
        <w:rPr>
          <w:rFonts w:ascii="Times New Roman" w:eastAsia="Times New Roman" w:hAnsi="Times New Roman" w:cs="Times New Roman"/>
        </w:rPr>
      </w:pPr>
    </w:p>
    <w:p w14:paraId="229F13D0"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D1"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Proposer Response:</w:t>
      </w:r>
    </w:p>
    <w:p w14:paraId="229F13D3"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D5" w14:textId="77777777" w:rsidTr="0076497E">
        <w:tc>
          <w:tcPr>
            <w:tcW w:w="9350" w:type="dxa"/>
          </w:tcPr>
          <w:p w14:paraId="229F13D4"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D6" w14:textId="77777777" w:rsidR="00C746F0" w:rsidRDefault="00C746F0">
      <w:pPr>
        <w:spacing w:after="0" w:line="240" w:lineRule="auto"/>
        <w:rPr>
          <w:rFonts w:ascii="Times New Roman" w:eastAsia="Times New Roman" w:hAnsi="Times New Roman" w:cs="Times New Roman"/>
        </w:rPr>
      </w:pPr>
    </w:p>
    <w:p w14:paraId="229F13D7" w14:textId="20F40483"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If “NO” was answered on any</w:t>
      </w:r>
      <w:r w:rsidR="00FD77B6">
        <w:rPr>
          <w:rFonts w:ascii="Times New Roman" w:eastAsia="Times New Roman" w:hAnsi="Times New Roman" w:cs="Times New Roman"/>
          <w:b/>
        </w:rPr>
        <w:t xml:space="preserve"> item in this RFP</w:t>
      </w:r>
      <w:r>
        <w:rPr>
          <w:rFonts w:ascii="Times New Roman" w:eastAsia="Times New Roman" w:hAnsi="Times New Roman" w:cs="Times New Roman"/>
          <w:b/>
        </w:rPr>
        <w:t>, please explain: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DC" w14:textId="77777777" w:rsidTr="0076497E">
        <w:tc>
          <w:tcPr>
            <w:tcW w:w="9350" w:type="dxa"/>
          </w:tcPr>
          <w:p w14:paraId="229F13D8" w14:textId="77777777" w:rsidR="00C746F0" w:rsidRDefault="00C746F0">
            <w:pPr>
              <w:widowControl w:val="0"/>
              <w:spacing w:after="0" w:line="240" w:lineRule="auto"/>
              <w:jc w:val="both"/>
              <w:rPr>
                <w:rFonts w:ascii="Times New Roman" w:eastAsia="Times New Roman" w:hAnsi="Times New Roman" w:cs="Times New Roman"/>
                <w:b/>
              </w:rPr>
            </w:pPr>
          </w:p>
          <w:p w14:paraId="229F13D9" w14:textId="77777777" w:rsidR="00C746F0" w:rsidRDefault="00C746F0">
            <w:pPr>
              <w:widowControl w:val="0"/>
              <w:spacing w:after="0" w:line="240" w:lineRule="auto"/>
              <w:jc w:val="both"/>
              <w:rPr>
                <w:rFonts w:ascii="Times New Roman" w:eastAsia="Times New Roman" w:hAnsi="Times New Roman" w:cs="Times New Roman"/>
                <w:b/>
              </w:rPr>
            </w:pPr>
          </w:p>
          <w:p w14:paraId="229F13DA" w14:textId="77777777" w:rsidR="00C746F0" w:rsidRDefault="00C746F0">
            <w:pPr>
              <w:widowControl w:val="0"/>
              <w:spacing w:after="0" w:line="240" w:lineRule="auto"/>
              <w:jc w:val="both"/>
              <w:rPr>
                <w:rFonts w:ascii="Times New Roman" w:eastAsia="Times New Roman" w:hAnsi="Times New Roman" w:cs="Times New Roman"/>
                <w:b/>
              </w:rPr>
            </w:pPr>
          </w:p>
          <w:p w14:paraId="229F13DB" w14:textId="77777777" w:rsidR="00C746F0" w:rsidRDefault="00C746F0">
            <w:pPr>
              <w:widowControl w:val="0"/>
              <w:spacing w:after="0" w:line="240" w:lineRule="auto"/>
              <w:jc w:val="both"/>
              <w:rPr>
                <w:rFonts w:ascii="Times New Roman" w:eastAsia="Times New Roman" w:hAnsi="Times New Roman" w:cs="Times New Roman"/>
                <w:b/>
              </w:rPr>
            </w:pPr>
          </w:p>
        </w:tc>
      </w:tr>
    </w:tbl>
    <w:p w14:paraId="229F13DD" w14:textId="77777777" w:rsidR="00C746F0" w:rsidRDefault="00756173">
      <w:pPr>
        <w:spacing w:after="0" w:line="240" w:lineRule="auto"/>
        <w:rPr>
          <w:rFonts w:ascii="Times New Roman" w:eastAsia="Times New Roman" w:hAnsi="Times New Roman" w:cs="Times New Roman"/>
        </w:rPr>
      </w:pPr>
      <w:r>
        <w:br w:type="page"/>
      </w:r>
    </w:p>
    <w:p w14:paraId="229F13DE" w14:textId="77777777" w:rsidR="00C746F0" w:rsidRDefault="00756173">
      <w:pPr>
        <w:pStyle w:val="Heading2"/>
      </w:pPr>
      <w:bookmarkStart w:id="75" w:name="_Toc154129609"/>
      <w:bookmarkStart w:id="76" w:name="_Toc154129738"/>
      <w:bookmarkStart w:id="77" w:name="_Toc155257473"/>
      <w:r>
        <w:lastRenderedPageBreak/>
        <w:t>SECTION 2.0 – PROPOSER INFORMATION AND ACCEPTANCE</w:t>
      </w:r>
      <w:bookmarkEnd w:id="75"/>
      <w:bookmarkEnd w:id="76"/>
      <w:bookmarkEnd w:id="77"/>
    </w:p>
    <w:p w14:paraId="229F13DF" w14:textId="77777777" w:rsidR="00C746F0" w:rsidRDefault="00C746F0">
      <w:pPr>
        <w:spacing w:after="0" w:line="240" w:lineRule="auto"/>
        <w:rPr>
          <w:rFonts w:ascii="Times New Roman" w:eastAsia="Times New Roman" w:hAnsi="Times New Roman" w:cs="Times New Roman"/>
        </w:rPr>
      </w:pPr>
    </w:p>
    <w:p w14:paraId="229F13E0"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The undersigned declares that the bid documents, including, without limitation, any RFP Addenda and Exhibits have been read.</w:t>
      </w:r>
    </w:p>
    <w:p w14:paraId="229F13E1" w14:textId="77777777" w:rsidR="00C746F0" w:rsidRDefault="00C746F0" w:rsidP="00D56116">
      <w:pPr>
        <w:spacing w:after="0" w:line="240" w:lineRule="auto"/>
        <w:ind w:left="360"/>
        <w:jc w:val="both"/>
        <w:rPr>
          <w:rFonts w:ascii="Times New Roman" w:eastAsia="Times New Roman" w:hAnsi="Times New Roman" w:cs="Times New Roman"/>
        </w:rPr>
      </w:pPr>
    </w:p>
    <w:p w14:paraId="229F13E2"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The undersigned is authorized, offers, and agrees to furnish the articles and/or services specified in accordance with the Specifications, Terms &amp; Conditions of the bid documents of this RFP.</w:t>
      </w:r>
    </w:p>
    <w:p w14:paraId="229F13E3"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4"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The undersigned has reviewed the bid documents and fully understands the requirements in this bid and that each proposer who is awarded a contract shall be, in fact, a prime contractor, not a subcontractor, and agrees that its bid, if accepted by Wayne RESA, will be the basis for the Proposer to enter into a contract with Wayne RESA in accordance with the intent of the bid documents.</w:t>
      </w:r>
    </w:p>
    <w:p w14:paraId="229F13E5"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6"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acknowledges receipt and acceptance of all addenda. </w:t>
      </w:r>
    </w:p>
    <w:p w14:paraId="229F13E7"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8"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agrees to the following terms, conditions, certifications, and requirements listed in Section 2.3: </w:t>
      </w:r>
    </w:p>
    <w:p w14:paraId="229F13E9" w14:textId="77777777" w:rsidR="00C746F0" w:rsidRDefault="00C746F0" w:rsidP="00D5611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29F13EA" w14:textId="77777777" w:rsidR="00C746F0" w:rsidRDefault="00756173" w:rsidP="00FB0BBD">
      <w:pPr>
        <w:numPr>
          <w:ilvl w:val="0"/>
          <w:numId w:val="8"/>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Pr>
          <w:rFonts w:ascii="Times New Roman" w:eastAsia="Times New Roman" w:hAnsi="Times New Roman" w:cs="Times New Roman"/>
          <w:color w:val="000000"/>
        </w:rPr>
        <w:t>Contractor’s Employment Eligibility</w:t>
      </w:r>
    </w:p>
    <w:p w14:paraId="229F13EB"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 Regarding Debarment, Suspension, Ineligibility and Voluntary Exclusion</w:t>
      </w:r>
    </w:p>
    <w:p w14:paraId="229F13EC"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 Regarding Nondiscrimination Under Federally and State Assisted Programs</w:t>
      </w:r>
    </w:p>
    <w:p w14:paraId="229F13ED"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Assurance Regarding Access to Records and Financial Statements </w:t>
      </w:r>
    </w:p>
    <w:p w14:paraId="229F13EE"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Iran Economic Sanctions Act </w:t>
      </w:r>
    </w:p>
    <w:p w14:paraId="229F13EF"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Certificate of Independent Price Determination</w:t>
      </w:r>
    </w:p>
    <w:p w14:paraId="229F13F0"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Clean Air and Water Certificate</w:t>
      </w:r>
    </w:p>
    <w:p w14:paraId="229F13F1"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Certifications/Disclosure Requirements Related to Lobbying</w:t>
      </w:r>
    </w:p>
    <w:p w14:paraId="229F13F2" w14:textId="77777777" w:rsidR="00C746F0" w:rsidRDefault="00756173" w:rsidP="00947AA4">
      <w:pPr>
        <w:numPr>
          <w:ilvl w:val="0"/>
          <w:numId w:val="6"/>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Pr>
          <w:rFonts w:ascii="Times New Roman" w:eastAsia="Times New Roman" w:hAnsi="Times New Roman" w:cs="Times New Roman"/>
          <w:color w:val="000000"/>
        </w:rPr>
        <w:t>U.S. Department of Energy Assurance of Compliance Non-Discrimination in Federally Assisted Programs</w:t>
      </w:r>
    </w:p>
    <w:p w14:paraId="229F13F3"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4"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acknowledges that proposer will be in good standing in the State of Michigan, with all the necessary licenses, permits, certifications, approvals, and authorizations necessary to perform all obligations in connection with this RFP and associated bid documents. </w:t>
      </w:r>
    </w:p>
    <w:p w14:paraId="229F13F5"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6"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It is the responsibility of each proposer to be familiar with all of the specifications, terms and conditions and, if applicable, the site conditions.  By the submission of a bid, the proposer certifies that if awarded a contract they will make no claim against Wayne RESA based upon ignorance of conditions or misunderstanding of the specifications. </w:t>
      </w:r>
    </w:p>
    <w:p w14:paraId="229F13F7"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8"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Patent indemnity:  Vendors who do business with the Wayne RESA shall hold Wayne RESA, its officers, agents and employees, harmless from liability of a nature or kind, including cost and expenses, for infringement or use of any patent, copyright or other proprietary right, secret process, patented or unpatented invention, article or appliance furnished or used in connection with the contract or purchase order. </w:t>
      </w:r>
    </w:p>
    <w:p w14:paraId="229F13F9"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A"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Insurance certificates are not required at the time of submission.  However, if awarded, the Contractor agrees to meet the minimum insurance requirements posted in the terms and conditions.  This </w:t>
      </w:r>
      <w:r>
        <w:rPr>
          <w:rFonts w:ascii="Times New Roman" w:eastAsia="Times New Roman" w:hAnsi="Times New Roman" w:cs="Times New Roman"/>
        </w:rPr>
        <w:lastRenderedPageBreak/>
        <w:t>documentation must be provided to Wayne RESA, prior to award, and shall include an insurance certificate and additional insured certificate, naming Wayne RESA, which meets the minimum insurance requirements, as stated in the terms and conditions.</w:t>
      </w:r>
    </w:p>
    <w:p w14:paraId="229F13FB" w14:textId="77777777" w:rsidR="00C746F0" w:rsidRDefault="00756173">
      <w:pPr>
        <w:spacing w:after="0" w:line="240" w:lineRule="auto"/>
        <w:rPr>
          <w:rFonts w:ascii="Times New Roman" w:eastAsia="Times New Roman" w:hAnsi="Times New Roman" w:cs="Times New Roman"/>
        </w:rPr>
      </w:pPr>
      <w:bookmarkStart w:id="78" w:name="_1ci93xb" w:colFirst="0" w:colLast="0"/>
      <w:bookmarkEnd w:id="78"/>
      <w:r>
        <w:br w:type="page"/>
      </w:r>
    </w:p>
    <w:p w14:paraId="229F13FC" w14:textId="77777777" w:rsidR="00C746F0" w:rsidRDefault="00756173">
      <w:pPr>
        <w:pStyle w:val="Heading3"/>
        <w:jc w:val="both"/>
        <w:rPr>
          <w:sz w:val="24"/>
          <w:szCs w:val="24"/>
        </w:rPr>
      </w:pPr>
      <w:bookmarkStart w:id="79" w:name="_Toc154129610"/>
      <w:bookmarkStart w:id="80" w:name="_Toc154129739"/>
      <w:bookmarkStart w:id="81" w:name="_Toc155257474"/>
      <w:r>
        <w:rPr>
          <w:sz w:val="24"/>
          <w:szCs w:val="24"/>
        </w:rPr>
        <w:lastRenderedPageBreak/>
        <w:t>2.1</w:t>
      </w:r>
      <w:r>
        <w:rPr>
          <w:sz w:val="24"/>
          <w:szCs w:val="24"/>
        </w:rPr>
        <w:tab/>
        <w:t>Company Profile</w:t>
      </w:r>
      <w:bookmarkEnd w:id="79"/>
      <w:bookmarkEnd w:id="80"/>
      <w:bookmarkEnd w:id="81"/>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085"/>
      </w:tblGrid>
      <w:tr w:rsidR="00C746F0" w14:paraId="229F13FF" w14:textId="77777777" w:rsidTr="0076497E">
        <w:trPr>
          <w:tblHeader/>
        </w:trPr>
        <w:tc>
          <w:tcPr>
            <w:tcW w:w="9085" w:type="dxa"/>
          </w:tcPr>
          <w:p w14:paraId="229F13FE" w14:textId="77777777" w:rsidR="00C746F0" w:rsidRDefault="00756173">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 Profile</w:t>
            </w:r>
          </w:p>
        </w:tc>
      </w:tr>
      <w:tr w:rsidR="00C746F0" w14:paraId="229F1402" w14:textId="77777777" w:rsidTr="0076497E">
        <w:tc>
          <w:tcPr>
            <w:tcW w:w="9085" w:type="dxa"/>
          </w:tcPr>
          <w:p w14:paraId="229F1400"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Official Name of Proposer:</w:t>
            </w:r>
          </w:p>
          <w:p w14:paraId="229F1401" w14:textId="77777777" w:rsidR="00C746F0" w:rsidRDefault="00C746F0">
            <w:pPr>
              <w:spacing w:after="0" w:line="240" w:lineRule="auto"/>
              <w:rPr>
                <w:rFonts w:ascii="Times New Roman" w:eastAsia="Times New Roman" w:hAnsi="Times New Roman" w:cs="Times New Roman"/>
              </w:rPr>
            </w:pPr>
          </w:p>
        </w:tc>
      </w:tr>
      <w:tr w:rsidR="00C746F0" w14:paraId="229F1405" w14:textId="77777777" w:rsidTr="0076497E">
        <w:tc>
          <w:tcPr>
            <w:tcW w:w="9085" w:type="dxa"/>
          </w:tcPr>
          <w:p w14:paraId="229F1403"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Street Address:</w:t>
            </w:r>
          </w:p>
          <w:p w14:paraId="229F1404" w14:textId="77777777" w:rsidR="00C746F0" w:rsidRDefault="00C746F0">
            <w:pPr>
              <w:spacing w:after="0" w:line="240" w:lineRule="auto"/>
              <w:rPr>
                <w:rFonts w:ascii="Times New Roman" w:eastAsia="Times New Roman" w:hAnsi="Times New Roman" w:cs="Times New Roman"/>
              </w:rPr>
            </w:pPr>
          </w:p>
        </w:tc>
      </w:tr>
      <w:tr w:rsidR="00C746F0" w14:paraId="229F1408" w14:textId="77777777" w:rsidTr="0076497E">
        <w:tc>
          <w:tcPr>
            <w:tcW w:w="9085" w:type="dxa"/>
          </w:tcPr>
          <w:p w14:paraId="229F1406"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07" w14:textId="77777777" w:rsidR="00C746F0" w:rsidRDefault="00C746F0">
            <w:pPr>
              <w:spacing w:after="0" w:line="240" w:lineRule="auto"/>
              <w:rPr>
                <w:rFonts w:ascii="Times New Roman" w:eastAsia="Times New Roman" w:hAnsi="Times New Roman" w:cs="Times New Roman"/>
              </w:rPr>
            </w:pPr>
          </w:p>
        </w:tc>
      </w:tr>
      <w:tr w:rsidR="00C746F0" w14:paraId="229F140C" w14:textId="77777777" w:rsidTr="0076497E">
        <w:tc>
          <w:tcPr>
            <w:tcW w:w="9085" w:type="dxa"/>
          </w:tcPr>
          <w:p w14:paraId="229F1409" w14:textId="77777777" w:rsidR="00C746F0" w:rsidRDefault="007561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0A" w14:textId="77777777" w:rsidR="00C746F0" w:rsidRDefault="007561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Zip Code:</w:t>
            </w:r>
          </w:p>
          <w:p w14:paraId="229F140B" w14:textId="77777777" w:rsidR="00C746F0" w:rsidRDefault="00C746F0">
            <w:pPr>
              <w:spacing w:after="0" w:line="240" w:lineRule="auto"/>
              <w:rPr>
                <w:rFonts w:ascii="Times New Roman" w:eastAsia="Times New Roman" w:hAnsi="Times New Roman" w:cs="Times New Roman"/>
              </w:rPr>
            </w:pPr>
          </w:p>
        </w:tc>
      </w:tr>
      <w:tr w:rsidR="00C746F0" w14:paraId="229F140F" w14:textId="77777777" w:rsidTr="0076497E">
        <w:tc>
          <w:tcPr>
            <w:tcW w:w="9085" w:type="dxa"/>
          </w:tcPr>
          <w:p w14:paraId="229F140D"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p w14:paraId="229F140E" w14:textId="77777777" w:rsidR="00C746F0" w:rsidRDefault="00C746F0">
            <w:pPr>
              <w:spacing w:after="0" w:line="240" w:lineRule="auto"/>
              <w:rPr>
                <w:rFonts w:ascii="Times New Roman" w:eastAsia="Times New Roman" w:hAnsi="Times New Roman" w:cs="Times New Roman"/>
              </w:rPr>
            </w:pPr>
          </w:p>
        </w:tc>
      </w:tr>
      <w:tr w:rsidR="00C746F0" w14:paraId="229F1412" w14:textId="77777777" w:rsidTr="0076497E">
        <w:tc>
          <w:tcPr>
            <w:tcW w:w="9085" w:type="dxa"/>
          </w:tcPr>
          <w:p w14:paraId="229F1410"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Name:</w:t>
            </w:r>
          </w:p>
          <w:p w14:paraId="229F1411" w14:textId="77777777" w:rsidR="00C746F0" w:rsidRDefault="00C746F0">
            <w:pPr>
              <w:spacing w:after="0" w:line="240" w:lineRule="auto"/>
              <w:rPr>
                <w:rFonts w:ascii="Times New Roman" w:eastAsia="Times New Roman" w:hAnsi="Times New Roman" w:cs="Times New Roman"/>
              </w:rPr>
            </w:pPr>
          </w:p>
        </w:tc>
      </w:tr>
      <w:tr w:rsidR="00C746F0" w14:paraId="229F1415" w14:textId="77777777" w:rsidTr="0076497E">
        <w:tc>
          <w:tcPr>
            <w:tcW w:w="9085" w:type="dxa"/>
          </w:tcPr>
          <w:p w14:paraId="229F1413"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Primary Contact Phone Number: </w:t>
            </w:r>
          </w:p>
          <w:p w14:paraId="229F1414" w14:textId="77777777" w:rsidR="00C746F0" w:rsidRDefault="00C746F0">
            <w:pPr>
              <w:spacing w:after="0" w:line="240" w:lineRule="auto"/>
              <w:rPr>
                <w:rFonts w:ascii="Times New Roman" w:eastAsia="Times New Roman" w:hAnsi="Times New Roman" w:cs="Times New Roman"/>
              </w:rPr>
            </w:pPr>
          </w:p>
        </w:tc>
      </w:tr>
      <w:tr w:rsidR="00C746F0" w14:paraId="229F1418" w14:textId="77777777" w:rsidTr="0076497E">
        <w:tc>
          <w:tcPr>
            <w:tcW w:w="9085" w:type="dxa"/>
          </w:tcPr>
          <w:p w14:paraId="229F1416"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Email Address:</w:t>
            </w:r>
          </w:p>
          <w:p w14:paraId="229F1417" w14:textId="77777777" w:rsidR="00C746F0" w:rsidRDefault="00C746F0">
            <w:pPr>
              <w:spacing w:after="0" w:line="240" w:lineRule="auto"/>
              <w:rPr>
                <w:rFonts w:ascii="Times New Roman" w:eastAsia="Times New Roman" w:hAnsi="Times New Roman" w:cs="Times New Roman"/>
              </w:rPr>
            </w:pPr>
          </w:p>
        </w:tc>
      </w:tr>
      <w:tr w:rsidR="00C746F0" w14:paraId="229F141B" w14:textId="77777777" w:rsidTr="0076497E">
        <w:tc>
          <w:tcPr>
            <w:tcW w:w="9085" w:type="dxa"/>
          </w:tcPr>
          <w:p w14:paraId="229F141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Dun &amp; Bradstreet (D&amp;B) Number (if applicable):</w:t>
            </w:r>
          </w:p>
          <w:p w14:paraId="229F141A" w14:textId="77777777" w:rsidR="00C746F0" w:rsidRDefault="00C746F0">
            <w:pPr>
              <w:spacing w:after="0" w:line="240" w:lineRule="auto"/>
              <w:rPr>
                <w:rFonts w:ascii="Times New Roman" w:eastAsia="Times New Roman" w:hAnsi="Times New Roman" w:cs="Times New Roman"/>
              </w:rPr>
            </w:pPr>
          </w:p>
        </w:tc>
      </w:tr>
      <w:tr w:rsidR="00C746F0" w14:paraId="229F141F" w14:textId="77777777" w:rsidTr="0076497E">
        <w:tc>
          <w:tcPr>
            <w:tcW w:w="9085" w:type="dxa"/>
          </w:tcPr>
          <w:p w14:paraId="229F141C"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your company been debarred by the Federal and/or State Government? ☐ Yes   ☐ No</w:t>
            </w:r>
          </w:p>
          <w:p w14:paraId="229F141D" w14:textId="77777777" w:rsidR="00C746F0" w:rsidRDefault="0075617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If yes, has it been lifted and if so, when?</w:t>
            </w:r>
          </w:p>
          <w:p w14:paraId="229F141E" w14:textId="77777777" w:rsidR="00C746F0" w:rsidRDefault="00C746F0">
            <w:pPr>
              <w:spacing w:after="0" w:line="240" w:lineRule="auto"/>
              <w:rPr>
                <w:rFonts w:ascii="Times New Roman" w:eastAsia="Times New Roman" w:hAnsi="Times New Roman" w:cs="Times New Roman"/>
              </w:rPr>
            </w:pPr>
          </w:p>
        </w:tc>
      </w:tr>
      <w:tr w:rsidR="00C746F0" w14:paraId="229F1421" w14:textId="77777777" w:rsidTr="0076497E">
        <w:trPr>
          <w:trHeight w:val="620"/>
        </w:trPr>
        <w:tc>
          <w:tcPr>
            <w:tcW w:w="9085" w:type="dxa"/>
          </w:tcPr>
          <w:p w14:paraId="229F1420"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Have you ever been in bankruptcy or in reorganization proceedings?</w:t>
            </w:r>
          </w:p>
        </w:tc>
      </w:tr>
      <w:tr w:rsidR="00C746F0" w14:paraId="229F1424" w14:textId="77777777" w:rsidTr="0076497E">
        <w:trPr>
          <w:trHeight w:val="602"/>
        </w:trPr>
        <w:tc>
          <w:tcPr>
            <w:tcW w:w="9085" w:type="dxa"/>
          </w:tcPr>
          <w:p w14:paraId="229F142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Brief history of your company, including the year it was established:</w:t>
            </w:r>
          </w:p>
          <w:p w14:paraId="229F1423" w14:textId="77777777" w:rsidR="00C746F0" w:rsidRDefault="00C746F0">
            <w:pPr>
              <w:spacing w:after="0" w:line="240" w:lineRule="auto"/>
              <w:rPr>
                <w:rFonts w:ascii="Times New Roman" w:eastAsia="Times New Roman" w:hAnsi="Times New Roman" w:cs="Times New Roman"/>
              </w:rPr>
            </w:pPr>
          </w:p>
        </w:tc>
      </w:tr>
      <w:tr w:rsidR="00C746F0" w14:paraId="229F1426" w14:textId="77777777" w:rsidTr="0076497E">
        <w:trPr>
          <w:trHeight w:val="548"/>
        </w:trPr>
        <w:tc>
          <w:tcPr>
            <w:tcW w:w="9085" w:type="dxa"/>
          </w:tcPr>
          <w:p w14:paraId="229F1425"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Signature:</w:t>
            </w:r>
          </w:p>
        </w:tc>
      </w:tr>
      <w:tr w:rsidR="00C746F0" w14:paraId="229F1428" w14:textId="77777777" w:rsidTr="0076497E">
        <w:trPr>
          <w:trHeight w:val="638"/>
        </w:trPr>
        <w:tc>
          <w:tcPr>
            <w:tcW w:w="9085" w:type="dxa"/>
          </w:tcPr>
          <w:p w14:paraId="229F1427"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Name and Title of Signer:</w:t>
            </w:r>
          </w:p>
        </w:tc>
      </w:tr>
      <w:tr w:rsidR="00C746F0" w14:paraId="229F142A" w14:textId="77777777" w:rsidTr="0076497E">
        <w:trPr>
          <w:trHeight w:val="638"/>
        </w:trPr>
        <w:tc>
          <w:tcPr>
            <w:tcW w:w="9085" w:type="dxa"/>
          </w:tcPr>
          <w:p w14:paraId="229F1429"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Date:</w:t>
            </w:r>
          </w:p>
        </w:tc>
      </w:tr>
    </w:tbl>
    <w:p w14:paraId="229F142B" w14:textId="77777777" w:rsidR="00C746F0" w:rsidRDefault="00756173">
      <w:pPr>
        <w:spacing w:after="0" w:line="240" w:lineRule="auto"/>
        <w:rPr>
          <w:rFonts w:ascii="Times New Roman" w:eastAsia="Times New Roman" w:hAnsi="Times New Roman" w:cs="Times New Roman"/>
          <w:b/>
          <w:sz w:val="28"/>
          <w:szCs w:val="28"/>
        </w:rPr>
      </w:pPr>
      <w:r>
        <w:br w:type="page"/>
      </w:r>
    </w:p>
    <w:p w14:paraId="229F142C" w14:textId="77777777" w:rsidR="00C746F0" w:rsidRPr="00D33821" w:rsidRDefault="00756173" w:rsidP="003940CE">
      <w:pPr>
        <w:pStyle w:val="Heading3"/>
        <w:spacing w:after="0"/>
        <w:jc w:val="both"/>
      </w:pPr>
      <w:bookmarkStart w:id="82" w:name="_Toc154129611"/>
      <w:bookmarkStart w:id="83" w:name="_Toc154129740"/>
      <w:bookmarkStart w:id="84" w:name="_Toc155257475"/>
      <w:r w:rsidRPr="00D33821">
        <w:lastRenderedPageBreak/>
        <w:t>2.2</w:t>
      </w:r>
      <w:r w:rsidRPr="00D33821">
        <w:tab/>
        <w:t>References</w:t>
      </w:r>
      <w:bookmarkEnd w:id="82"/>
      <w:bookmarkEnd w:id="83"/>
      <w:bookmarkEnd w:id="84"/>
    </w:p>
    <w:p w14:paraId="229F142E" w14:textId="1BACA59B" w:rsidR="00C746F0" w:rsidRDefault="00756173" w:rsidP="00D33821">
      <w:pPr>
        <w:spacing w:after="0" w:line="240" w:lineRule="auto"/>
        <w:ind w:left="720"/>
        <w:rPr>
          <w:rFonts w:ascii="Times New Roman" w:eastAsia="Times New Roman" w:hAnsi="Times New Roman" w:cs="Times New Roman"/>
          <w:sz w:val="24"/>
          <w:szCs w:val="24"/>
        </w:rPr>
      </w:pPr>
      <w:r w:rsidRPr="00D33821">
        <w:rPr>
          <w:rFonts w:ascii="Times New Roman" w:eastAsia="Times New Roman" w:hAnsi="Times New Roman" w:cs="Times New Roman"/>
        </w:rPr>
        <w:t xml:space="preserve">Provide a minimum of three (3) customer references for product and/or services of similar scope dating within the past </w:t>
      </w:r>
      <w:r w:rsidR="001E0844">
        <w:rPr>
          <w:rFonts w:ascii="Times New Roman" w:eastAsia="Times New Roman" w:hAnsi="Times New Roman" w:cs="Times New Roman"/>
        </w:rPr>
        <w:t>five (</w:t>
      </w:r>
      <w:r w:rsidRPr="00D33821">
        <w:rPr>
          <w:rFonts w:ascii="Times New Roman" w:eastAsia="Times New Roman" w:hAnsi="Times New Roman" w:cs="Times New Roman"/>
        </w:rPr>
        <w:t>5</w:t>
      </w:r>
      <w:r w:rsidR="001E0844">
        <w:rPr>
          <w:rFonts w:ascii="Times New Roman" w:eastAsia="Times New Roman" w:hAnsi="Times New Roman" w:cs="Times New Roman"/>
        </w:rPr>
        <w:t>)</w:t>
      </w:r>
      <w:r w:rsidRPr="00D33821">
        <w:rPr>
          <w:rFonts w:ascii="Times New Roman" w:eastAsia="Times New Roman" w:hAnsi="Times New Roman" w:cs="Times New Roman"/>
        </w:rPr>
        <w:t xml:space="preserve"> years.   Please identify any experience relevant to the services you propose to provide through this RFP within the Description of Services:</w:t>
      </w: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33" w14:textId="77777777" w:rsidTr="0076497E">
        <w:trPr>
          <w:trHeight w:val="546"/>
        </w:trPr>
        <w:tc>
          <w:tcPr>
            <w:tcW w:w="4305" w:type="dxa"/>
            <w:tcBorders>
              <w:top w:val="single" w:sz="12" w:space="0" w:color="000000"/>
              <w:left w:val="single" w:sz="12" w:space="0" w:color="000000"/>
              <w:bottom w:val="single" w:sz="4" w:space="0" w:color="000000"/>
              <w:right w:val="single" w:sz="4" w:space="0" w:color="FFFFFF"/>
            </w:tcBorders>
          </w:tcPr>
          <w:p w14:paraId="229F1431"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tcPr>
          <w:p w14:paraId="229F1432"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38"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4"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35"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3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37"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3D"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3A"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3B"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3C"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2"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E"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3F"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40"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41"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5"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43"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44"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8" w14:textId="77777777" w:rsidTr="0076497E">
        <w:trPr>
          <w:trHeight w:val="535"/>
        </w:trPr>
        <w:tc>
          <w:tcPr>
            <w:tcW w:w="4305" w:type="dxa"/>
            <w:tcBorders>
              <w:top w:val="single" w:sz="4" w:space="0" w:color="000000"/>
              <w:left w:val="single" w:sz="12" w:space="0" w:color="000000"/>
              <w:bottom w:val="single" w:sz="12" w:space="0" w:color="000000"/>
              <w:right w:val="single" w:sz="4" w:space="0" w:color="FFFFFF"/>
            </w:tcBorders>
          </w:tcPr>
          <w:p w14:paraId="229F144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47"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49" w14:textId="77777777" w:rsidR="00C746F0" w:rsidRDefault="00C746F0">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4C" w14:textId="77777777" w:rsidTr="0076497E">
        <w:trPr>
          <w:trHeight w:val="555"/>
        </w:trPr>
        <w:tc>
          <w:tcPr>
            <w:tcW w:w="4305" w:type="dxa"/>
            <w:tcBorders>
              <w:top w:val="single" w:sz="12" w:space="0" w:color="000000"/>
              <w:left w:val="single" w:sz="12" w:space="0" w:color="000000"/>
              <w:bottom w:val="single" w:sz="4" w:space="0" w:color="000000"/>
              <w:right w:val="single" w:sz="4" w:space="0" w:color="FFFFFF"/>
            </w:tcBorders>
          </w:tcPr>
          <w:p w14:paraId="229F144A"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tcPr>
          <w:p w14:paraId="229F144B"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1"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4D"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4E"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4F"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50"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6"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5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53"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54"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55"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B"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57"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58"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5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5A"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E"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5C"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5D"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1" w14:textId="77777777" w:rsidTr="0076497E">
        <w:trPr>
          <w:trHeight w:val="535"/>
        </w:trPr>
        <w:tc>
          <w:tcPr>
            <w:tcW w:w="4305" w:type="dxa"/>
            <w:tcBorders>
              <w:top w:val="single" w:sz="4" w:space="0" w:color="000000"/>
              <w:left w:val="single" w:sz="12" w:space="0" w:color="000000"/>
              <w:bottom w:val="single" w:sz="12" w:space="0" w:color="000000"/>
              <w:right w:val="single" w:sz="4" w:space="0" w:color="FFFFFF"/>
            </w:tcBorders>
          </w:tcPr>
          <w:p w14:paraId="229F145F"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60"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62" w14:textId="77777777" w:rsidR="00C746F0" w:rsidRDefault="00C746F0">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65" w14:textId="77777777" w:rsidTr="0076497E">
        <w:trPr>
          <w:trHeight w:val="564"/>
        </w:trPr>
        <w:tc>
          <w:tcPr>
            <w:tcW w:w="4305" w:type="dxa"/>
            <w:tcBorders>
              <w:top w:val="single" w:sz="12" w:space="0" w:color="000000"/>
              <w:left w:val="single" w:sz="12" w:space="0" w:color="000000"/>
              <w:bottom w:val="single" w:sz="4" w:space="0" w:color="000000"/>
              <w:right w:val="single" w:sz="4" w:space="0" w:color="000000"/>
            </w:tcBorders>
          </w:tcPr>
          <w:p w14:paraId="229F1463"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000000"/>
              <w:bottom w:val="single" w:sz="4" w:space="0" w:color="000000"/>
              <w:right w:val="single" w:sz="12" w:space="0" w:color="000000"/>
            </w:tcBorders>
          </w:tcPr>
          <w:p w14:paraId="229F1464"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A"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6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67"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68"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69"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F"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6B"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6C"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6D"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6E"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4"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70"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71"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7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73"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9"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77"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78"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C" w14:textId="77777777" w:rsidTr="0076497E">
        <w:trPr>
          <w:trHeight w:val="576"/>
        </w:trPr>
        <w:tc>
          <w:tcPr>
            <w:tcW w:w="4305" w:type="dxa"/>
            <w:tcBorders>
              <w:top w:val="single" w:sz="4" w:space="0" w:color="000000"/>
              <w:left w:val="single" w:sz="12" w:space="0" w:color="000000"/>
              <w:bottom w:val="single" w:sz="12" w:space="0" w:color="000000"/>
              <w:right w:val="single" w:sz="4" w:space="0" w:color="FFFFFF"/>
            </w:tcBorders>
          </w:tcPr>
          <w:p w14:paraId="229F147A"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7B" w14:textId="77777777" w:rsidR="00C746F0" w:rsidRDefault="00C746F0">
            <w:pPr>
              <w:spacing w:after="0" w:line="240" w:lineRule="auto"/>
              <w:jc w:val="both"/>
              <w:rPr>
                <w:rFonts w:ascii="Times New Roman" w:eastAsia="Times New Roman" w:hAnsi="Times New Roman" w:cs="Times New Roman"/>
                <w:sz w:val="24"/>
                <w:szCs w:val="24"/>
              </w:rPr>
            </w:pPr>
          </w:p>
        </w:tc>
      </w:tr>
    </w:tbl>
    <w:p w14:paraId="70E9950D" w14:textId="77777777" w:rsidR="003940CE" w:rsidRDefault="003940CE" w:rsidP="00D56116">
      <w:pPr>
        <w:pStyle w:val="Heading3"/>
        <w:jc w:val="both"/>
        <w:rPr>
          <w:sz w:val="24"/>
          <w:szCs w:val="24"/>
        </w:rPr>
      </w:pPr>
      <w:bookmarkStart w:id="85" w:name="_q6qs1amlc9pr" w:colFirst="0" w:colLast="0"/>
      <w:bookmarkStart w:id="86" w:name="_Toc154129612"/>
      <w:bookmarkStart w:id="87" w:name="_Toc154129741"/>
      <w:bookmarkStart w:id="88" w:name="_Toc155257476"/>
      <w:bookmarkEnd w:id="85"/>
    </w:p>
    <w:p w14:paraId="229F147E" w14:textId="19085D22" w:rsidR="00C746F0" w:rsidRDefault="00756173" w:rsidP="00D56116">
      <w:pPr>
        <w:pStyle w:val="Heading3"/>
        <w:jc w:val="both"/>
        <w:rPr>
          <w:sz w:val="24"/>
          <w:szCs w:val="24"/>
        </w:rPr>
      </w:pPr>
      <w:r>
        <w:rPr>
          <w:sz w:val="24"/>
          <w:szCs w:val="24"/>
        </w:rPr>
        <w:lastRenderedPageBreak/>
        <w:t>2.3</w:t>
      </w:r>
      <w:r>
        <w:rPr>
          <w:sz w:val="24"/>
          <w:szCs w:val="24"/>
        </w:rPr>
        <w:tab/>
        <w:t>Assurances and Certifications</w:t>
      </w:r>
      <w:bookmarkEnd w:id="86"/>
      <w:bookmarkEnd w:id="87"/>
      <w:bookmarkEnd w:id="88"/>
    </w:p>
    <w:p w14:paraId="229F147F" w14:textId="77777777" w:rsidR="00C746F0" w:rsidRDefault="00756173" w:rsidP="00D56116">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t>CONTRACTOR’S EMPLOYMENT ELIGIBILITY</w:t>
      </w:r>
    </w:p>
    <w:p w14:paraId="229F1480" w14:textId="77777777" w:rsidR="00C746F0" w:rsidRDefault="00C746F0" w:rsidP="00D56116">
      <w:pPr>
        <w:spacing w:after="0" w:line="240" w:lineRule="auto"/>
        <w:ind w:left="360"/>
        <w:jc w:val="both"/>
        <w:rPr>
          <w:rFonts w:ascii="Times New Roman" w:eastAsia="Times New Roman" w:hAnsi="Times New Roman" w:cs="Times New Roman"/>
        </w:rPr>
      </w:pPr>
    </w:p>
    <w:p w14:paraId="229F1481"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By entering the contract, Contractor warrants compliance with ARS subsection 41-4401, ARS subsection 23-214, the Federal Immigration and Nationality Act (FINA), and all other federal immigration laws and regulations. The Contractor further warrants that it is in compliance with the various state statutes of the states it will operate this contract in.</w:t>
      </w:r>
    </w:p>
    <w:p w14:paraId="229F1482" w14:textId="77777777" w:rsidR="00C746F0" w:rsidRDefault="00C746F0" w:rsidP="00D56116">
      <w:pPr>
        <w:spacing w:after="0" w:line="240" w:lineRule="auto"/>
        <w:ind w:left="360"/>
        <w:jc w:val="both"/>
        <w:rPr>
          <w:rFonts w:ascii="Times New Roman" w:eastAsia="Times New Roman" w:hAnsi="Times New Roman" w:cs="Times New Roman"/>
        </w:rPr>
      </w:pPr>
    </w:p>
    <w:p w14:paraId="229F1483"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Participating Government Entities including School Districts may request verification of compliance from any Contractor or subcontractor performing work under this Contract. These Entities reserve the right to confirm compliance in accordance with applicable laws. Should the Participating Entities suspect or find that the Contractor or any of its subcontractors are not in compliance, they may pursue any and all remedies allowed by law, including, but not limited to: suspension of work, termination of the Contract for default, and suspension and/or debarment of the Contractor. All costs necessary to verify compliance are the responsibility of the Contractor.</w:t>
      </w:r>
    </w:p>
    <w:p w14:paraId="229F1484" w14:textId="77777777" w:rsidR="00C746F0" w:rsidRDefault="00C746F0" w:rsidP="00D56116">
      <w:pPr>
        <w:spacing w:after="0" w:line="240" w:lineRule="auto"/>
        <w:ind w:left="360"/>
        <w:jc w:val="both"/>
        <w:rPr>
          <w:rFonts w:ascii="Times New Roman" w:eastAsia="Times New Roman" w:hAnsi="Times New Roman" w:cs="Times New Roman"/>
        </w:rPr>
      </w:pPr>
    </w:p>
    <w:p w14:paraId="229F1485"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The vendor complies and maintains compliance with FINA, ARS 41-4401 and 23-214 which requires compliance with federal immigration laws by State employers, State contractors and State subcontractors in accordance with the E-Verify Employee Eligibility Verification Program.</w:t>
      </w:r>
    </w:p>
    <w:p w14:paraId="229F1486" w14:textId="77777777" w:rsidR="00C746F0" w:rsidRDefault="00C746F0" w:rsidP="00D56116">
      <w:pPr>
        <w:spacing w:after="0" w:line="240" w:lineRule="auto"/>
        <w:ind w:left="360"/>
        <w:jc w:val="both"/>
        <w:rPr>
          <w:rFonts w:ascii="Times New Roman" w:eastAsia="Times New Roman" w:hAnsi="Times New Roman" w:cs="Times New Roman"/>
        </w:rPr>
      </w:pPr>
    </w:p>
    <w:p w14:paraId="229F1487" w14:textId="40CD02D2"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Contractor shall comply with governing board policy of the W</w:t>
      </w:r>
      <w:r w:rsidR="00A9766D">
        <w:rPr>
          <w:rFonts w:ascii="Times New Roman" w:eastAsia="Times New Roman" w:hAnsi="Times New Roman" w:cs="Times New Roman"/>
        </w:rPr>
        <w:t>ayne</w:t>
      </w:r>
      <w:r>
        <w:rPr>
          <w:rFonts w:ascii="Times New Roman" w:eastAsia="Times New Roman" w:hAnsi="Times New Roman" w:cs="Times New Roman"/>
        </w:rPr>
        <w:t xml:space="preserve"> RESA Participating entities in which work is being performed.</w:t>
      </w:r>
    </w:p>
    <w:p w14:paraId="229F1488" w14:textId="77777777" w:rsidR="00C746F0" w:rsidRDefault="00C746F0" w:rsidP="00D56116">
      <w:pPr>
        <w:spacing w:after="0" w:line="240" w:lineRule="auto"/>
        <w:jc w:val="both"/>
        <w:rPr>
          <w:rFonts w:ascii="Times New Roman" w:eastAsia="Times New Roman" w:hAnsi="Times New Roman" w:cs="Times New Roman"/>
        </w:rPr>
      </w:pPr>
    </w:p>
    <w:p w14:paraId="229F1489" w14:textId="77777777" w:rsidR="00C746F0" w:rsidRDefault="00C746F0" w:rsidP="00D56116">
      <w:pPr>
        <w:spacing w:after="0" w:line="240" w:lineRule="auto"/>
        <w:jc w:val="both"/>
        <w:rPr>
          <w:rFonts w:ascii="Times New Roman" w:eastAsia="Times New Roman" w:hAnsi="Times New Roman" w:cs="Times New Roman"/>
        </w:rPr>
      </w:pPr>
    </w:p>
    <w:p w14:paraId="229F148A"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rPr>
        <w:tab/>
        <w:t>___________________________________</w:t>
      </w:r>
    </w:p>
    <w:p w14:paraId="229F148B" w14:textId="71922918" w:rsidR="00C746F0" w:rsidRDefault="00756173" w:rsidP="00D56116">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 xml:space="preserve">Printed Name of Respondent                                         </w:t>
      </w:r>
      <w:r>
        <w:rPr>
          <w:rFonts w:ascii="Times New Roman" w:eastAsia="Times New Roman" w:hAnsi="Times New Roman" w:cs="Times New Roman"/>
        </w:rPr>
        <w:tab/>
        <w:t xml:space="preserve">Signature of Respondent </w:t>
      </w:r>
    </w:p>
    <w:p w14:paraId="229F148C"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8D"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rPr>
        <w:tab/>
        <w:t>___________________________________</w:t>
      </w:r>
    </w:p>
    <w:p w14:paraId="229F148E"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t>Date of Signature</w:t>
      </w:r>
    </w:p>
    <w:p w14:paraId="229F148F" w14:textId="77777777" w:rsidR="00C746F0" w:rsidRDefault="00C746F0" w:rsidP="00D56116">
      <w:pPr>
        <w:spacing w:after="0" w:line="480" w:lineRule="auto"/>
        <w:jc w:val="both"/>
        <w:rPr>
          <w:rFonts w:ascii="Times New Roman" w:eastAsia="Times New Roman" w:hAnsi="Times New Roman" w:cs="Times New Roman"/>
        </w:rPr>
      </w:pPr>
    </w:p>
    <w:p w14:paraId="229F1490" w14:textId="77777777" w:rsidR="00C746F0" w:rsidRDefault="00C746F0" w:rsidP="00D56116">
      <w:pPr>
        <w:spacing w:after="0" w:line="240" w:lineRule="auto"/>
        <w:jc w:val="both"/>
        <w:rPr>
          <w:rFonts w:ascii="Times New Roman" w:eastAsia="Times New Roman" w:hAnsi="Times New Roman" w:cs="Times New Roman"/>
          <w:b/>
          <w:sz w:val="24"/>
          <w:szCs w:val="24"/>
        </w:rPr>
      </w:pPr>
    </w:p>
    <w:p w14:paraId="229F1491" w14:textId="77777777" w:rsidR="00C746F0" w:rsidRDefault="00756173" w:rsidP="00D56116">
      <w:pPr>
        <w:spacing w:after="0" w:line="240" w:lineRule="auto"/>
        <w:jc w:val="both"/>
        <w:rPr>
          <w:rFonts w:ascii="Times New Roman" w:eastAsia="Times New Roman" w:hAnsi="Times New Roman" w:cs="Times New Roman"/>
          <w:b/>
        </w:rPr>
      </w:pPr>
      <w:r>
        <w:br w:type="page"/>
      </w:r>
    </w:p>
    <w:p w14:paraId="229F1492" w14:textId="77777777" w:rsidR="00C746F0" w:rsidRDefault="00C746F0">
      <w:pPr>
        <w:spacing w:after="0" w:line="240" w:lineRule="auto"/>
        <w:rPr>
          <w:rFonts w:ascii="Times New Roman" w:eastAsia="Times New Roman" w:hAnsi="Times New Roman" w:cs="Times New Roman"/>
          <w:b/>
        </w:rPr>
      </w:pPr>
    </w:p>
    <w:p w14:paraId="229F1493"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Certification Regarding Debarment, Suspension, Ineligibility and Voluntary Exclusion  </w:t>
      </w:r>
    </w:p>
    <w:p w14:paraId="229F1494"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prospective contractor certifies, by submission of this proposal, that neither it nor its principals are presently debarred, suspended, proposed for debarment, declared ineligible, or voluntarily excluded for from participating in this transaction by any Federal department of agency. Where the prospective contractor is unable to certify to any of the statements in this certification, such prospective contractor shall attach an explanation to this proposal. </w:t>
      </w:r>
    </w:p>
    <w:p w14:paraId="229F1495"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6"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Certification Regarding Nondiscrimination Under Federally and State Assisted Programs </w:t>
      </w:r>
    </w:p>
    <w:p w14:paraId="229F1497"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applicant herby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 </w:t>
      </w:r>
    </w:p>
    <w:p w14:paraId="229F1498"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9"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Assurance Regarding Access to Records and Financial Statements </w:t>
      </w:r>
    </w:p>
    <w:p w14:paraId="229F149A"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applicant hereby assures that it will provide the pass-through entity, i.e., the Wayne County Regional Educational Service Agency, and auditors with access to the records and financial statements as necessary for the pass-through entity to comply with 2 CFR, Part 200, Subpart F and Compliance Supplement for the U.S. Department of Education. </w:t>
      </w:r>
    </w:p>
    <w:p w14:paraId="229F149B"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C"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Iran Economic Sanctions Act </w:t>
      </w:r>
    </w:p>
    <w:p w14:paraId="229F149D"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prospective contractor certifies that its organization, by submission of this proposal, is not an Iran Linked Business.  Please refer to the “Iran Economic Sanction Act” Public Act 517 for clarifications or questions.  Wayne RESA as a Michigan public entity is required to follow Public Act 517 of 2012. </w:t>
      </w:r>
    </w:p>
    <w:p w14:paraId="496CDB1B" w14:textId="77777777" w:rsidR="0046346B" w:rsidRDefault="0046346B" w:rsidP="00D56116">
      <w:pPr>
        <w:spacing w:after="0" w:line="240" w:lineRule="auto"/>
        <w:jc w:val="both"/>
        <w:rPr>
          <w:rFonts w:ascii="Times New Roman" w:eastAsia="Times New Roman" w:hAnsi="Times New Roman" w:cs="Times New Roman"/>
        </w:rPr>
      </w:pPr>
    </w:p>
    <w:p w14:paraId="5A6561E0" w14:textId="40C8FA2B" w:rsidR="0046346B" w:rsidRDefault="0046346B"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Certification Regarding</w:t>
      </w:r>
      <w:r>
        <w:rPr>
          <w:rFonts w:ascii="Times New Roman" w:eastAsia="Times New Roman" w:hAnsi="Times New Roman" w:cs="Times New Roman"/>
          <w:b/>
        </w:rPr>
        <w:t xml:space="preserve"> Clean Air Act and the Federal Water Pollution Control Act</w:t>
      </w:r>
    </w:p>
    <w:p w14:paraId="3359AE9B" w14:textId="77777777" w:rsidR="0046346B" w:rsidRPr="0046346B" w:rsidRDefault="0046346B" w:rsidP="0046346B">
      <w:pPr>
        <w:numPr>
          <w:ilvl w:val="0"/>
          <w:numId w:val="18"/>
        </w:numPr>
        <w:spacing w:after="0" w:line="259" w:lineRule="auto"/>
        <w:jc w:val="both"/>
        <w:rPr>
          <w:rFonts w:ascii="Times New Roman" w:hAnsi="Times New Roman" w:cs="Times New Roman"/>
        </w:rPr>
      </w:pPr>
      <w:r w:rsidRPr="0046346B">
        <w:rPr>
          <w:rFonts w:ascii="Times New Roman" w:hAnsi="Times New Roman" w:cs="Times New Roman"/>
        </w:rPr>
        <w:t>The Contractor agrees to comply with all applicable standards, orders or regulations issued pursuant to the Clean Air Act, as amended, 42 U.S.C. § 7401 et seq.</w:t>
      </w:r>
    </w:p>
    <w:p w14:paraId="128C3BEA" w14:textId="77777777" w:rsidR="0046346B" w:rsidRPr="0046346B" w:rsidRDefault="0046346B" w:rsidP="0046346B">
      <w:pPr>
        <w:spacing w:after="0" w:line="259" w:lineRule="auto"/>
        <w:jc w:val="both"/>
        <w:rPr>
          <w:rFonts w:ascii="Times New Roman" w:hAnsi="Times New Roman" w:cs="Times New Roman"/>
        </w:rPr>
      </w:pPr>
    </w:p>
    <w:p w14:paraId="28E33E0D" w14:textId="77777777" w:rsidR="0046346B" w:rsidRPr="0046346B" w:rsidRDefault="0046346B" w:rsidP="0046346B">
      <w:pPr>
        <w:numPr>
          <w:ilvl w:val="0"/>
          <w:numId w:val="18"/>
        </w:numPr>
        <w:spacing w:after="0" w:line="259" w:lineRule="auto"/>
        <w:jc w:val="both"/>
        <w:rPr>
          <w:rFonts w:ascii="Times New Roman" w:hAnsi="Times New Roman" w:cs="Times New Roman"/>
        </w:rPr>
      </w:pPr>
      <w:r w:rsidRPr="0046346B">
        <w:rPr>
          <w:rFonts w:ascii="Times New Roman" w:hAnsi="Times New Roman" w:cs="Times New Roman"/>
        </w:rPr>
        <w:t>The Contractor agrees to report each violation to Wayne RESA and understands and agrees that the Contractor will, in turn, report each violation as required to assure notification to the Federal Emergency Management Agency, and the appropriate Environmental Protection Agency Regional Office.</w:t>
      </w:r>
    </w:p>
    <w:p w14:paraId="30D03B7C" w14:textId="77777777" w:rsidR="0046346B" w:rsidRPr="0046346B" w:rsidRDefault="0046346B" w:rsidP="0046346B">
      <w:pPr>
        <w:spacing w:after="0" w:line="259" w:lineRule="auto"/>
        <w:jc w:val="both"/>
        <w:rPr>
          <w:rFonts w:ascii="Times New Roman" w:hAnsi="Times New Roman" w:cs="Times New Roman"/>
        </w:rPr>
      </w:pPr>
    </w:p>
    <w:p w14:paraId="3F86D7D1" w14:textId="77777777" w:rsidR="0046346B" w:rsidRPr="0046346B" w:rsidRDefault="0046346B" w:rsidP="0046346B">
      <w:pPr>
        <w:numPr>
          <w:ilvl w:val="0"/>
          <w:numId w:val="18"/>
        </w:numPr>
        <w:spacing w:after="0" w:line="259" w:lineRule="auto"/>
        <w:jc w:val="both"/>
        <w:rPr>
          <w:rFonts w:ascii="Times New Roman" w:hAnsi="Times New Roman" w:cs="Times New Roman"/>
        </w:rPr>
      </w:pPr>
      <w:r w:rsidRPr="0046346B">
        <w:rPr>
          <w:rFonts w:ascii="Times New Roman" w:hAnsi="Times New Roman" w:cs="Times New Roman"/>
        </w:rPr>
        <w:t>The Contractor agrees to include these requirements in each subcontract in excess of $150,000. Contract shall ensure each subcontract include provisions that requires the non-Federal award to agree to comply with all applicable standards, orders or regulations issued pursuant to the Clean Air Act (42 U.S.C. §§ 7401-7671q) and the Federal Water Pollution Control Act as amended (33 U.S.C. §§ 1251-1387). Violations must be reported to the Federal awarding agency and the Regional Office of the Environmental Protection Agency (EPA).</w:t>
      </w:r>
    </w:p>
    <w:p w14:paraId="3312499D" w14:textId="77777777" w:rsidR="0046346B" w:rsidRPr="0046346B" w:rsidRDefault="0046346B" w:rsidP="0046346B">
      <w:pPr>
        <w:spacing w:after="0" w:line="259" w:lineRule="auto"/>
        <w:jc w:val="both"/>
        <w:rPr>
          <w:rFonts w:ascii="Times New Roman" w:hAnsi="Times New Roman" w:cs="Times New Roman"/>
        </w:rPr>
      </w:pPr>
    </w:p>
    <w:p w14:paraId="5F9ED9F5" w14:textId="77777777" w:rsidR="0046346B" w:rsidRPr="0046346B" w:rsidRDefault="0046346B" w:rsidP="0046346B">
      <w:pPr>
        <w:numPr>
          <w:ilvl w:val="0"/>
          <w:numId w:val="18"/>
        </w:numPr>
        <w:spacing w:after="0" w:line="259" w:lineRule="auto"/>
        <w:jc w:val="both"/>
        <w:rPr>
          <w:rFonts w:ascii="Times New Roman" w:hAnsi="Times New Roman" w:cs="Times New Roman"/>
        </w:rPr>
      </w:pPr>
      <w:r w:rsidRPr="0046346B">
        <w:rPr>
          <w:rFonts w:ascii="Times New Roman" w:hAnsi="Times New Roman" w:cs="Times New Roman"/>
        </w:rPr>
        <w:t>The Contractor agrees to comply with all applicable standards, orders, or regulations issued pursuant to the Federal Water Pollution Control Act, as amended, 33 U.S.C. § 1251 et seq.</w:t>
      </w:r>
    </w:p>
    <w:p w14:paraId="6C1C889B" w14:textId="77777777" w:rsidR="0046346B" w:rsidRPr="0046346B" w:rsidRDefault="0046346B" w:rsidP="0046346B">
      <w:pPr>
        <w:spacing w:after="0" w:line="259" w:lineRule="auto"/>
        <w:jc w:val="both"/>
        <w:rPr>
          <w:rFonts w:ascii="Times New Roman" w:hAnsi="Times New Roman" w:cs="Times New Roman"/>
        </w:rPr>
      </w:pPr>
    </w:p>
    <w:p w14:paraId="1DB1A523" w14:textId="77777777" w:rsidR="0046346B" w:rsidRPr="0046346B" w:rsidRDefault="0046346B" w:rsidP="0046346B">
      <w:pPr>
        <w:numPr>
          <w:ilvl w:val="0"/>
          <w:numId w:val="18"/>
        </w:numPr>
        <w:spacing w:after="0" w:line="259" w:lineRule="auto"/>
        <w:jc w:val="both"/>
        <w:rPr>
          <w:rFonts w:ascii="Times New Roman" w:hAnsi="Times New Roman" w:cs="Times New Roman"/>
        </w:rPr>
      </w:pPr>
      <w:r w:rsidRPr="0046346B">
        <w:rPr>
          <w:rFonts w:ascii="Times New Roman" w:hAnsi="Times New Roman" w:cs="Times New Roman"/>
        </w:rPr>
        <w:lastRenderedPageBreak/>
        <w:t>The Contractor agrees to report each violation to Wayne RESA and understands and agrees that Wayne RESA will, in turn, report each violation as required to assure notification to the Federal Emergency Management Agency, and the appropriate Environmental Protection Agency Regional Office.</w:t>
      </w:r>
    </w:p>
    <w:p w14:paraId="4318E8E3" w14:textId="77777777" w:rsidR="0046346B" w:rsidRPr="0046346B" w:rsidRDefault="0046346B" w:rsidP="0046346B">
      <w:pPr>
        <w:spacing w:after="0" w:line="259" w:lineRule="auto"/>
        <w:jc w:val="both"/>
        <w:rPr>
          <w:rFonts w:ascii="Times New Roman" w:hAnsi="Times New Roman" w:cs="Times New Roman"/>
        </w:rPr>
      </w:pPr>
    </w:p>
    <w:p w14:paraId="150B0DBD" w14:textId="2DAB16A5" w:rsidR="0046346B" w:rsidRDefault="0046346B" w:rsidP="0046346B">
      <w:pPr>
        <w:spacing w:after="0" w:line="240" w:lineRule="auto"/>
        <w:jc w:val="both"/>
        <w:rPr>
          <w:rFonts w:ascii="Times New Roman" w:eastAsia="Times New Roman" w:hAnsi="Times New Roman" w:cs="Times New Roman"/>
        </w:rPr>
      </w:pPr>
      <w:r w:rsidRPr="0046346B">
        <w:rPr>
          <w:rFonts w:ascii="Times New Roman" w:hAnsi="Times New Roman" w:cs="Times New Roman"/>
        </w:rPr>
        <w:t>This subsection (d) is applicable only to the extent the Contract is for a sum greater than One Hundred Fifty Thousand and 00/100 Dollars ($150,000.00)</w:t>
      </w:r>
    </w:p>
    <w:p w14:paraId="229F149E"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29F149F"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W w:w="6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495"/>
      </w:tblGrid>
      <w:tr w:rsidR="00C746F0" w14:paraId="229F14A2" w14:textId="77777777" w:rsidTr="0076497E">
        <w:trPr>
          <w:trHeight w:val="475"/>
          <w:tblHeader/>
        </w:trPr>
        <w:tc>
          <w:tcPr>
            <w:tcW w:w="6495" w:type="dxa"/>
          </w:tcPr>
          <w:p w14:paraId="229F14A0"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Vendor Signature:</w:t>
            </w:r>
          </w:p>
          <w:p w14:paraId="229F14A1" w14:textId="77777777" w:rsidR="00C746F0" w:rsidRDefault="00C746F0">
            <w:pPr>
              <w:spacing w:after="0" w:line="240" w:lineRule="auto"/>
              <w:rPr>
                <w:rFonts w:ascii="Times New Roman" w:eastAsia="Times New Roman" w:hAnsi="Times New Roman" w:cs="Times New Roman"/>
              </w:rPr>
            </w:pPr>
          </w:p>
        </w:tc>
      </w:tr>
      <w:tr w:rsidR="00C746F0" w14:paraId="229F14A5" w14:textId="77777777" w:rsidTr="0076497E">
        <w:tc>
          <w:tcPr>
            <w:tcW w:w="6495" w:type="dxa"/>
          </w:tcPr>
          <w:p w14:paraId="229F14A3"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Date:</w:t>
            </w:r>
          </w:p>
          <w:p w14:paraId="229F14A4" w14:textId="77777777" w:rsidR="00C746F0" w:rsidRDefault="00C746F0">
            <w:pPr>
              <w:spacing w:after="0" w:line="240" w:lineRule="auto"/>
              <w:rPr>
                <w:rFonts w:ascii="Times New Roman" w:eastAsia="Times New Roman" w:hAnsi="Times New Roman" w:cs="Times New Roman"/>
              </w:rPr>
            </w:pPr>
          </w:p>
        </w:tc>
      </w:tr>
    </w:tbl>
    <w:p w14:paraId="229F14A6" w14:textId="77777777" w:rsidR="00C746F0" w:rsidRDefault="00C746F0">
      <w:pPr>
        <w:spacing w:after="0" w:line="240" w:lineRule="auto"/>
        <w:rPr>
          <w:rFonts w:ascii="Times New Roman" w:eastAsia="Times New Roman" w:hAnsi="Times New Roman" w:cs="Times New Roman"/>
        </w:rPr>
      </w:pPr>
    </w:p>
    <w:p w14:paraId="229F14A7" w14:textId="77777777" w:rsidR="00C746F0" w:rsidRDefault="00C746F0">
      <w:pPr>
        <w:spacing w:after="0" w:line="240" w:lineRule="auto"/>
        <w:rPr>
          <w:rFonts w:ascii="Times New Roman" w:eastAsia="Times New Roman" w:hAnsi="Times New Roman" w:cs="Times New Roman"/>
        </w:rPr>
      </w:pPr>
    </w:p>
    <w:p w14:paraId="229F14A8" w14:textId="77777777" w:rsidR="00C746F0" w:rsidRDefault="00C746F0">
      <w:pPr>
        <w:spacing w:after="0" w:line="240" w:lineRule="auto"/>
        <w:rPr>
          <w:rFonts w:ascii="Times New Roman" w:eastAsia="Times New Roman" w:hAnsi="Times New Roman" w:cs="Times New Roman"/>
        </w:rPr>
      </w:pPr>
    </w:p>
    <w:tbl>
      <w:tblPr>
        <w:tblW w:w="5700" w:type="dxa"/>
        <w:tblInd w:w="3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700"/>
      </w:tblGrid>
      <w:tr w:rsidR="00C746F0" w14:paraId="229F14AA" w14:textId="77777777" w:rsidTr="0076497E">
        <w:trPr>
          <w:tblHeader/>
        </w:trPr>
        <w:tc>
          <w:tcPr>
            <w:tcW w:w="5700" w:type="dxa"/>
            <w:tcBorders>
              <w:bottom w:val="single" w:sz="4" w:space="0" w:color="000000"/>
            </w:tcBorders>
            <w:shd w:val="clear" w:color="auto" w:fill="D9D9D9"/>
          </w:tcPr>
          <w:p w14:paraId="229F14A9" w14:textId="77777777" w:rsidR="00C746F0" w:rsidRDefault="007561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Notary</w:t>
            </w:r>
          </w:p>
        </w:tc>
      </w:tr>
      <w:tr w:rsidR="00C746F0" w14:paraId="229F14AD" w14:textId="77777777" w:rsidTr="0076497E">
        <w:tc>
          <w:tcPr>
            <w:tcW w:w="5700" w:type="dxa"/>
            <w:tcBorders>
              <w:bottom w:val="nil"/>
            </w:tcBorders>
          </w:tcPr>
          <w:p w14:paraId="229F14AB" w14:textId="77777777" w:rsidR="00C746F0" w:rsidRDefault="00756173">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State of _____________________________________</w:t>
            </w:r>
          </w:p>
          <w:p w14:paraId="229F14AC" w14:textId="77777777" w:rsidR="00C746F0" w:rsidRDefault="00756173">
            <w:pPr>
              <w:spacing w:after="120" w:line="240" w:lineRule="auto"/>
              <w:rPr>
                <w:rFonts w:ascii="Times New Roman" w:eastAsia="Times New Roman" w:hAnsi="Times New Roman" w:cs="Times New Roman"/>
              </w:rPr>
            </w:pPr>
            <w:r>
              <w:rPr>
                <w:rFonts w:ascii="Times New Roman" w:eastAsia="Times New Roman" w:hAnsi="Times New Roman" w:cs="Times New Roman"/>
              </w:rPr>
              <w:t>County of ____________________________________</w:t>
            </w:r>
          </w:p>
        </w:tc>
      </w:tr>
      <w:tr w:rsidR="00C746F0" w14:paraId="229F14AF" w14:textId="77777777" w:rsidTr="0076497E">
        <w:tc>
          <w:tcPr>
            <w:tcW w:w="5700" w:type="dxa"/>
            <w:tcBorders>
              <w:top w:val="nil"/>
              <w:bottom w:val="single" w:sz="18" w:space="0" w:color="000000"/>
            </w:tcBorders>
          </w:tcPr>
          <w:p w14:paraId="229F14AE" w14:textId="77777777" w:rsidR="00C746F0" w:rsidRDefault="00756173">
            <w:pPr>
              <w:spacing w:after="0" w:line="360" w:lineRule="auto"/>
              <w:rPr>
                <w:rFonts w:ascii="Times New Roman" w:eastAsia="Times New Roman" w:hAnsi="Times New Roman" w:cs="Times New Roman"/>
              </w:rPr>
            </w:pPr>
            <w:r>
              <w:rPr>
                <w:rFonts w:ascii="Times New Roman" w:eastAsia="Times New Roman" w:hAnsi="Times New Roman" w:cs="Times New Roman"/>
              </w:rPr>
              <w:t>Sworn to and subscribed before me, a notary public in and for the above state and county, on this ________ day of ___________________________, 20 ______.</w:t>
            </w:r>
          </w:p>
        </w:tc>
      </w:tr>
      <w:tr w:rsidR="00C746F0" w14:paraId="229F14B3" w14:textId="77777777" w:rsidTr="0076497E">
        <w:tc>
          <w:tcPr>
            <w:tcW w:w="5700" w:type="dxa"/>
            <w:tcBorders>
              <w:top w:val="single" w:sz="18" w:space="0" w:color="000000"/>
            </w:tcBorders>
          </w:tcPr>
          <w:p w14:paraId="229F14B0" w14:textId="77777777" w:rsidR="00C746F0" w:rsidRDefault="00756173">
            <w:pPr>
              <w:spacing w:before="120" w:after="0" w:line="240" w:lineRule="auto"/>
              <w:rPr>
                <w:rFonts w:ascii="Times New Roman" w:eastAsia="Times New Roman" w:hAnsi="Times New Roman" w:cs="Times New Roman"/>
              </w:rPr>
            </w:pPr>
            <w:r>
              <w:rPr>
                <w:rFonts w:ascii="Times New Roman" w:eastAsia="Times New Roman" w:hAnsi="Times New Roman" w:cs="Times New Roman"/>
              </w:rPr>
              <w:t>Notary Public _________________________________</w:t>
            </w:r>
          </w:p>
          <w:p w14:paraId="229F14B1" w14:textId="77777777" w:rsidR="00C746F0" w:rsidRDefault="00C746F0">
            <w:pPr>
              <w:spacing w:after="0" w:line="240" w:lineRule="auto"/>
              <w:rPr>
                <w:rFonts w:ascii="Times New Roman" w:eastAsia="Times New Roman" w:hAnsi="Times New Roman" w:cs="Times New Roman"/>
              </w:rPr>
            </w:pPr>
          </w:p>
          <w:p w14:paraId="229F14B2"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My commission expires:</w:t>
            </w:r>
          </w:p>
        </w:tc>
      </w:tr>
    </w:tbl>
    <w:p w14:paraId="6A2B0EF2" w14:textId="668DA7AB" w:rsidR="0046346B" w:rsidRDefault="0046346B" w:rsidP="00D56116">
      <w:pPr>
        <w:spacing w:after="0" w:line="240" w:lineRule="auto"/>
        <w:ind w:left="360"/>
        <w:jc w:val="both"/>
        <w:rPr>
          <w:rFonts w:ascii="Times New Roman" w:eastAsia="Times New Roman" w:hAnsi="Times New Roman" w:cs="Times New Roman"/>
          <w:b/>
        </w:rPr>
      </w:pPr>
    </w:p>
    <w:p w14:paraId="63664A7F" w14:textId="77777777" w:rsidR="0046346B" w:rsidRDefault="0046346B">
      <w:pPr>
        <w:rPr>
          <w:rFonts w:ascii="Times New Roman" w:eastAsia="Times New Roman" w:hAnsi="Times New Roman" w:cs="Times New Roman"/>
          <w:b/>
        </w:rPr>
      </w:pPr>
      <w:r>
        <w:rPr>
          <w:rFonts w:ascii="Times New Roman" w:eastAsia="Times New Roman" w:hAnsi="Times New Roman" w:cs="Times New Roman"/>
          <w:b/>
        </w:rPr>
        <w:br w:type="page"/>
      </w:r>
    </w:p>
    <w:p w14:paraId="229F14B5" w14:textId="5963F140" w:rsidR="00C746F0" w:rsidRDefault="00756173" w:rsidP="00D56116">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lastRenderedPageBreak/>
        <w:t>CERTIFICATE OF INDEPENDENT PRICE DETERMINATION</w:t>
      </w:r>
    </w:p>
    <w:p w14:paraId="229F14B6" w14:textId="77777777" w:rsidR="00C746F0" w:rsidRDefault="00C746F0" w:rsidP="00D56116">
      <w:pPr>
        <w:spacing w:after="0" w:line="240" w:lineRule="auto"/>
        <w:ind w:left="360"/>
        <w:jc w:val="both"/>
        <w:rPr>
          <w:rFonts w:ascii="Times New Roman" w:eastAsia="Times New Roman" w:hAnsi="Times New Roman" w:cs="Times New Roman"/>
          <w:b/>
        </w:rPr>
      </w:pPr>
    </w:p>
    <w:p w14:paraId="229F14B7" w14:textId="77777777" w:rsidR="00C746F0" w:rsidRDefault="00756173" w:rsidP="00FB0BBD">
      <w:pPr>
        <w:numPr>
          <w:ilvl w:val="0"/>
          <w:numId w:val="9"/>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By submission of this offer, the offeror certifies each party thereto certifies as to its own organization, that in connection with this procurement:</w:t>
      </w:r>
    </w:p>
    <w:p w14:paraId="229F14B8"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The prices in this offer have been arrived at independently, without consultation, communication, or agreement, for the purpose of restricting completion, as to any matter relating to such prices with any other offeror or with any competitor;</w:t>
      </w:r>
    </w:p>
    <w:p w14:paraId="229F14B9"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Unless otherwise required by law, the prices which have been quoted in this offer have not been knowingly disclosed by the offeror and will not knowingly be disclosed by the offeror prior to bid opening in the case of an advertised procurement or prior to award in the case of a negotiated procurement, directly or indirectly to any other offeror or to any competitor; and</w:t>
      </w:r>
    </w:p>
    <w:p w14:paraId="229F14BA"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No attempt has been made or will be made by the offeror to induce any person or firm to submit or not to submit an offer for the purpose of restricting competition.</w:t>
      </w:r>
    </w:p>
    <w:p w14:paraId="229F14BB" w14:textId="77777777" w:rsidR="00C746F0" w:rsidRDefault="00C746F0"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p>
    <w:p w14:paraId="229F14BC" w14:textId="77777777" w:rsidR="00C746F0" w:rsidRDefault="00756173" w:rsidP="00FB0BBD">
      <w:pPr>
        <w:numPr>
          <w:ilvl w:val="0"/>
          <w:numId w:val="9"/>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Each person signing this offer on behalf of the manufacturer or processor certifies that:</w:t>
      </w:r>
    </w:p>
    <w:p w14:paraId="229F14BD" w14:textId="77777777" w:rsidR="00C746F0" w:rsidRDefault="00756173" w:rsidP="00D56116">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He or she is the person in the offeror’s organization responsible within the organization for the decision as to the prices being offered herein and has not participated, and will not participate, in any action contrary to (A)(1) through (A)(3) above; or</w:t>
      </w:r>
    </w:p>
    <w:p w14:paraId="229F14BE" w14:textId="77777777" w:rsidR="00C746F0" w:rsidRDefault="00756173" w:rsidP="00D56116">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 xml:space="preserve">He or she is not the person in other offeror’s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(A)(1) through (A)(3) above, and as their agent does hereby so certify; and he or she has not participated, and will not participate, in any action contrary to (A)(1) through (A)(3) above. </w:t>
      </w:r>
    </w:p>
    <w:p w14:paraId="229F14BF" w14:textId="77777777" w:rsidR="00C746F0" w:rsidRDefault="00C746F0"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p>
    <w:p w14:paraId="229F14C0" w14:textId="77777777" w:rsidR="00C746F0" w:rsidRDefault="00756173"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r>
        <w:rPr>
          <w:rFonts w:ascii="Times New Roman" w:eastAsia="Times New Roman" w:hAnsi="Times New Roman" w:cs="Times New Roman"/>
        </w:rPr>
        <w:t>To the best of my knowledge, this manufacturer or processor,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229F14C1" w14:textId="77777777" w:rsidR="00C746F0" w:rsidRDefault="00C746F0">
      <w:pPr>
        <w:spacing w:after="0" w:line="240" w:lineRule="auto"/>
        <w:jc w:val="both"/>
        <w:rPr>
          <w:rFonts w:ascii="Times New Roman" w:eastAsia="Times New Roman" w:hAnsi="Times New Roman" w:cs="Times New Roman"/>
        </w:rPr>
      </w:pPr>
    </w:p>
    <w:p w14:paraId="229F14C2" w14:textId="77777777" w:rsidR="00C746F0" w:rsidRDefault="00C746F0">
      <w:pPr>
        <w:spacing w:after="0" w:line="240" w:lineRule="auto"/>
        <w:jc w:val="both"/>
        <w:rPr>
          <w:rFonts w:ascii="Times New Roman" w:eastAsia="Times New Roman" w:hAnsi="Times New Roman" w:cs="Times New Roman"/>
        </w:rPr>
      </w:pPr>
    </w:p>
    <w:p w14:paraId="229F14C3"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________________________________</w:t>
      </w:r>
    </w:p>
    <w:p w14:paraId="229F14C4" w14:textId="77777777" w:rsidR="00C746F0" w:rsidRDefault="00756173">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Company’s Authorized Representative / Position Title</w:t>
      </w:r>
      <w:r>
        <w:rPr>
          <w:rFonts w:ascii="Times New Roman" w:eastAsia="Times New Roman" w:hAnsi="Times New Roman" w:cs="Times New Roman"/>
        </w:rPr>
        <w:tab/>
      </w:r>
      <w:r>
        <w:rPr>
          <w:rFonts w:ascii="Times New Roman" w:eastAsia="Times New Roman" w:hAnsi="Times New Roman" w:cs="Times New Roman"/>
        </w:rPr>
        <w:tab/>
        <w:t xml:space="preserve">Signature of Company Representation </w:t>
      </w:r>
    </w:p>
    <w:p w14:paraId="229F14C5" w14:textId="77777777" w:rsidR="00C746F0" w:rsidRDefault="00C746F0">
      <w:pPr>
        <w:spacing w:after="0"/>
        <w:jc w:val="both"/>
        <w:rPr>
          <w:rFonts w:ascii="Times New Roman" w:eastAsia="Times New Roman" w:hAnsi="Times New Roman" w:cs="Times New Roman"/>
        </w:rPr>
      </w:pPr>
    </w:p>
    <w:p w14:paraId="229F14C6" w14:textId="77777777" w:rsidR="00C746F0" w:rsidRDefault="00C746F0">
      <w:pPr>
        <w:spacing w:after="0"/>
        <w:jc w:val="both"/>
        <w:rPr>
          <w:rFonts w:ascii="Times New Roman" w:eastAsia="Times New Roman" w:hAnsi="Times New Roman" w:cs="Times New Roman"/>
        </w:rPr>
      </w:pPr>
    </w:p>
    <w:p w14:paraId="229F14C7"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w:t>
      </w:r>
    </w:p>
    <w:p w14:paraId="229F14C8"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of Signature</w:t>
      </w:r>
    </w:p>
    <w:p w14:paraId="229F14C9" w14:textId="77777777" w:rsidR="00C746F0" w:rsidRDefault="00C746F0">
      <w:pPr>
        <w:tabs>
          <w:tab w:val="left" w:pos="-720"/>
          <w:tab w:val="left" w:pos="0"/>
          <w:tab w:val="left" w:pos="720"/>
          <w:tab w:val="left" w:pos="1440"/>
          <w:tab w:val="left" w:pos="2160"/>
          <w:tab w:val="left" w:pos="2880"/>
          <w:tab w:val="left" w:pos="3600"/>
          <w:tab w:val="left" w:pos="4320"/>
          <w:tab w:val="left" w:pos="5058"/>
          <w:tab w:val="left" w:pos="5688"/>
          <w:tab w:val="left" w:pos="6480"/>
        </w:tabs>
        <w:spacing w:line="360" w:lineRule="auto"/>
        <w:ind w:right="90"/>
        <w:jc w:val="center"/>
        <w:rPr>
          <w:rFonts w:ascii="Times New Roman" w:eastAsia="Times New Roman" w:hAnsi="Times New Roman" w:cs="Times New Roman"/>
          <w:b/>
          <w:sz w:val="28"/>
          <w:szCs w:val="28"/>
        </w:rPr>
      </w:pPr>
    </w:p>
    <w:p w14:paraId="229F14CA" w14:textId="77777777" w:rsidR="00C746F0" w:rsidRDefault="00756173">
      <w:pPr>
        <w:spacing w:after="0" w:line="240" w:lineRule="auto"/>
        <w:rPr>
          <w:rFonts w:ascii="Times New Roman" w:eastAsia="Times New Roman" w:hAnsi="Times New Roman" w:cs="Times New Roman"/>
          <w:b/>
          <w:smallCaps/>
          <w:sz w:val="28"/>
          <w:szCs w:val="28"/>
        </w:rPr>
      </w:pPr>
      <w:r>
        <w:br w:type="page"/>
      </w:r>
    </w:p>
    <w:p w14:paraId="229F14CB" w14:textId="77777777" w:rsidR="00C746F0" w:rsidRDefault="00C746F0">
      <w:pPr>
        <w:spacing w:after="0" w:line="240" w:lineRule="auto"/>
        <w:ind w:left="360"/>
        <w:rPr>
          <w:rFonts w:ascii="Times New Roman" w:eastAsia="Times New Roman" w:hAnsi="Times New Roman" w:cs="Times New Roman"/>
          <w:b/>
        </w:rPr>
      </w:pPr>
    </w:p>
    <w:p w14:paraId="229F14CC" w14:textId="77777777" w:rsidR="00C746F0" w:rsidRDefault="00756173">
      <w:pPr>
        <w:jc w:val="both"/>
        <w:rPr>
          <w:rFonts w:ascii="Times New Roman" w:eastAsia="Times New Roman" w:hAnsi="Times New Roman" w:cs="Times New Roman"/>
          <w:b/>
        </w:rPr>
      </w:pPr>
      <w:r>
        <w:rPr>
          <w:rFonts w:ascii="Times New Roman" w:eastAsia="Times New Roman" w:hAnsi="Times New Roman" w:cs="Times New Roman"/>
          <w:b/>
        </w:rPr>
        <w:t>CERTIFICATIONS/DISCLOSURE REQUIREMENTS RELATED TO LOBBYING</w:t>
      </w:r>
    </w:p>
    <w:p w14:paraId="229F14CD"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Section 319 of Public Law 101-121 (31 U.S.C.), signed into law on October 23, 1989, and imposes new prohibitions and requirements for disclosure and certification related to lobbying on recipients of Federal contracts, grants, cooperative agreements, and loans.  Certain provisions of the law also apply to Federal commitments for loan guarantees and insurance; however, it provides exemptions for Indian tribes and tribal organizations.</w:t>
      </w:r>
    </w:p>
    <w:p w14:paraId="229F14CE" w14:textId="77777777" w:rsidR="00C746F0" w:rsidRDefault="00C746F0">
      <w:pPr>
        <w:spacing w:after="0" w:line="240" w:lineRule="auto"/>
        <w:jc w:val="both"/>
        <w:rPr>
          <w:rFonts w:ascii="Times New Roman" w:eastAsia="Times New Roman" w:hAnsi="Times New Roman" w:cs="Times New Roman"/>
        </w:rPr>
      </w:pPr>
    </w:p>
    <w:p w14:paraId="229F14CF"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Effective December 23, 1989, current and prospective recipients (and their subtier contractors and/or subgrantees) will be prohibited from using Federal funds, other than profits from a Federal contract, for lobbying Congress and any Federal agency in connection with the award of a particular contract, grant, cooperative agreement, or loan.  In addition, for each award action in excess of $100,000 (or $150,000 for loans) on or after December 23, 1989, the law requires recipients and their subtier contractors and/or subgrantees to: (1) certify that they have neither used nor will use any appropriated funds for payment to lobbyists; (2) disclose the name, address, payment details, and purpose of any agreements with lobbyists whom recipients or their subtier contractors or subgrantees will pay with profits or non-appropriated funds on or after December 23, 1989; and (3) file quarterly updates about the use of lobbyists if material changes occur in their use.  The law establishes civil penalties for noncompliance.  If you are a current recipient of funding or have an application, proposal, or bid pending as of December 23, 1989, the law will have the following immediate consequences for you:</w:t>
      </w:r>
    </w:p>
    <w:p w14:paraId="229F14D0" w14:textId="77777777" w:rsidR="00C746F0" w:rsidRDefault="00C746F0">
      <w:pPr>
        <w:spacing w:after="0" w:line="240" w:lineRule="auto"/>
        <w:jc w:val="both"/>
        <w:rPr>
          <w:rFonts w:ascii="Times New Roman" w:eastAsia="Times New Roman" w:hAnsi="Times New Roman" w:cs="Times New Roman"/>
        </w:rPr>
      </w:pPr>
    </w:p>
    <w:p w14:paraId="229F14D1"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You are prohibited from using appropriated funds (other than profits from Federal contracts) on or after December 23, 1989, for lobbying Congress and any Federal agency in connection with a particular contract, grant, cooperative agreement or loan; You are required to execute the attached certification at the time of submission of an application or before any action in excess of $100,000 is awarded; and You will be required to complete the lobbying disclosure form if the disclosure requirements apply to you.</w:t>
      </w:r>
    </w:p>
    <w:p w14:paraId="229F14D2" w14:textId="77777777" w:rsidR="00C746F0" w:rsidRDefault="00C746F0">
      <w:pPr>
        <w:spacing w:after="0" w:line="240" w:lineRule="auto"/>
        <w:jc w:val="both"/>
        <w:rPr>
          <w:rFonts w:ascii="Times New Roman" w:eastAsia="Times New Roman" w:hAnsi="Times New Roman" w:cs="Times New Roman"/>
        </w:rPr>
      </w:pPr>
    </w:p>
    <w:p w14:paraId="229F14D3"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Regulations implementing Section 319 of Public Law 101-121 have been published an Interim Final Rule by the Office of Management and Budget as Part III of the February 26, 1990, Federal Register (pages 6736-6746).</w:t>
      </w:r>
    </w:p>
    <w:p w14:paraId="229F14D4" w14:textId="77777777" w:rsidR="00C746F0" w:rsidRDefault="00756173">
      <w:pPr>
        <w:spacing w:after="0" w:line="240" w:lineRule="auto"/>
        <w:rPr>
          <w:rFonts w:ascii="Times New Roman" w:eastAsia="Times New Roman" w:hAnsi="Times New Roman" w:cs="Times New Roman"/>
        </w:rPr>
      </w:pPr>
      <w:r>
        <w:br w:type="page"/>
      </w:r>
    </w:p>
    <w:p w14:paraId="229F14D5" w14:textId="77777777" w:rsidR="00C746F0" w:rsidRDefault="00756173">
      <w:pPr>
        <w:ind w:left="-180"/>
        <w:rPr>
          <w:rFonts w:ascii="Times New Roman" w:eastAsia="Times New Roman" w:hAnsi="Times New Roman" w:cs="Times New Roman"/>
          <w:b/>
        </w:rPr>
      </w:pPr>
      <w:r>
        <w:rPr>
          <w:rFonts w:ascii="Times New Roman" w:eastAsia="Times New Roman" w:hAnsi="Times New Roman" w:cs="Times New Roman"/>
          <w:b/>
        </w:rPr>
        <w:lastRenderedPageBreak/>
        <w:t>CERTIFICATION REGARDING LOBBYING CONTRACTS, GRANTS, LOANS, AND COOPERATIVE AGREEMENTS</w:t>
      </w:r>
    </w:p>
    <w:p w14:paraId="229F14D6" w14:textId="77777777" w:rsidR="00C746F0" w:rsidRDefault="00756173">
      <w:pPr>
        <w:tabs>
          <w:tab w:val="left" w:pos="-720"/>
          <w:tab w:val="left" w:pos="0"/>
          <w:tab w:val="left" w:pos="720"/>
          <w:tab w:val="left" w:pos="1440"/>
          <w:tab w:val="left" w:pos="2160"/>
          <w:tab w:val="left" w:pos="2880"/>
          <w:tab w:val="left" w:pos="3600"/>
          <w:tab w:val="left" w:pos="4320"/>
          <w:tab w:val="left" w:pos="5058"/>
          <w:tab w:val="left" w:pos="5688"/>
          <w:tab w:val="left" w:pos="6480"/>
        </w:tabs>
        <w:ind w:right="90"/>
        <w:rPr>
          <w:rFonts w:ascii="Times New Roman" w:eastAsia="Times New Roman" w:hAnsi="Times New Roman" w:cs="Times New Roman"/>
        </w:rPr>
      </w:pPr>
      <w:r>
        <w:rPr>
          <w:rFonts w:ascii="Times New Roman" w:eastAsia="Times New Roman" w:hAnsi="Times New Roman" w:cs="Times New Roman"/>
          <w:b/>
        </w:rPr>
        <w:t>The undersigned certifies, to the best of his or her knowledge and belief, that:</w:t>
      </w:r>
    </w:p>
    <w:p w14:paraId="229F14D7"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any Federal grant, the making of a Federal loan, the entering into a cooperative agreement, and the extension, continuation, renewal, amendment, or modification of a Federal contract, grant, loan, or cooperative agreement;</w:t>
      </w:r>
    </w:p>
    <w:p w14:paraId="229F14D8" w14:textId="77777777" w:rsidR="00C746F0" w:rsidRDefault="00C746F0">
      <w:pPr>
        <w:spacing w:after="0" w:line="240" w:lineRule="auto"/>
        <w:jc w:val="both"/>
        <w:rPr>
          <w:rFonts w:ascii="Times New Roman" w:eastAsia="Times New Roman" w:hAnsi="Times New Roman" w:cs="Times New Roman"/>
        </w:rPr>
      </w:pPr>
    </w:p>
    <w:p w14:paraId="229F14D9"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229F14DA" w14:textId="77777777" w:rsidR="00C746F0" w:rsidRDefault="00C746F0">
      <w:pPr>
        <w:spacing w:after="0" w:line="240" w:lineRule="auto"/>
        <w:jc w:val="both"/>
        <w:rPr>
          <w:rFonts w:ascii="Times New Roman" w:eastAsia="Times New Roman" w:hAnsi="Times New Roman" w:cs="Times New Roman"/>
        </w:rPr>
      </w:pPr>
    </w:p>
    <w:p w14:paraId="229F14DB"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229F14DC" w14:textId="77777777" w:rsidR="00C746F0" w:rsidRDefault="00C746F0">
      <w:pPr>
        <w:spacing w:after="0" w:line="240" w:lineRule="auto"/>
        <w:jc w:val="both"/>
        <w:rPr>
          <w:rFonts w:ascii="Times New Roman" w:eastAsia="Times New Roman" w:hAnsi="Times New Roman" w:cs="Times New Roman"/>
        </w:rPr>
      </w:pPr>
    </w:p>
    <w:p w14:paraId="229F14DD"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229F14DE" w14:textId="77777777" w:rsidR="00C746F0" w:rsidRDefault="00C746F0">
      <w:pPr>
        <w:spacing w:after="0" w:line="240" w:lineRule="auto"/>
        <w:jc w:val="both"/>
        <w:rPr>
          <w:rFonts w:ascii="Times New Roman" w:eastAsia="Times New Roman" w:hAnsi="Times New Roman" w:cs="Times New Roman"/>
        </w:rPr>
      </w:pPr>
    </w:p>
    <w:p w14:paraId="229F14DF" w14:textId="77777777" w:rsidR="00C746F0" w:rsidRDefault="00C746F0">
      <w:pPr>
        <w:spacing w:after="0" w:line="240" w:lineRule="auto"/>
        <w:jc w:val="both"/>
        <w:rPr>
          <w:rFonts w:ascii="Times New Roman" w:eastAsia="Times New Roman" w:hAnsi="Times New Roman" w:cs="Times New Roman"/>
        </w:rPr>
      </w:pPr>
    </w:p>
    <w:p w14:paraId="229F14E0"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14:paraId="229F14E1" w14:textId="77777777" w:rsidR="00C746F0" w:rsidRDefault="00756173">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Company’s Authorized Representative / Position Title</w:t>
      </w:r>
      <w:r>
        <w:rPr>
          <w:rFonts w:ascii="Times New Roman" w:eastAsia="Times New Roman" w:hAnsi="Times New Roman" w:cs="Times New Roman"/>
        </w:rPr>
        <w:tab/>
      </w:r>
      <w:r>
        <w:rPr>
          <w:rFonts w:ascii="Times New Roman" w:eastAsia="Times New Roman" w:hAnsi="Times New Roman" w:cs="Times New Roman"/>
        </w:rPr>
        <w:tab/>
        <w:t xml:space="preserve">Signature of Company Representation </w:t>
      </w:r>
    </w:p>
    <w:p w14:paraId="229F14E2" w14:textId="77777777" w:rsidR="00C746F0" w:rsidRDefault="00C746F0">
      <w:pPr>
        <w:spacing w:after="0"/>
        <w:jc w:val="both"/>
        <w:rPr>
          <w:rFonts w:ascii="Times New Roman" w:eastAsia="Times New Roman" w:hAnsi="Times New Roman" w:cs="Times New Roman"/>
        </w:rPr>
      </w:pPr>
    </w:p>
    <w:p w14:paraId="229F14E3" w14:textId="77777777" w:rsidR="00C746F0" w:rsidRDefault="00C746F0">
      <w:pPr>
        <w:spacing w:after="0"/>
        <w:jc w:val="both"/>
        <w:rPr>
          <w:rFonts w:ascii="Times New Roman" w:eastAsia="Times New Roman" w:hAnsi="Times New Roman" w:cs="Times New Roman"/>
        </w:rPr>
      </w:pPr>
    </w:p>
    <w:p w14:paraId="229F14E4"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14:paraId="229F14E5"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of Signature</w:t>
      </w:r>
    </w:p>
    <w:p w14:paraId="229F14E6" w14:textId="77777777" w:rsidR="00C746F0" w:rsidRDefault="00C746F0">
      <w:pPr>
        <w:jc w:val="both"/>
        <w:rPr>
          <w:rFonts w:ascii="Times New Roman" w:eastAsia="Times New Roman" w:hAnsi="Times New Roman" w:cs="Times New Roman"/>
        </w:rPr>
      </w:pPr>
    </w:p>
    <w:p w14:paraId="229F14E7" w14:textId="77777777" w:rsidR="00C746F0" w:rsidRDefault="00756173">
      <w:pPr>
        <w:spacing w:after="0" w:line="240" w:lineRule="auto"/>
        <w:rPr>
          <w:rFonts w:ascii="Times New Roman" w:eastAsia="Times New Roman" w:hAnsi="Times New Roman" w:cs="Times New Roman"/>
        </w:rPr>
      </w:pPr>
      <w:r>
        <w:br w:type="page"/>
      </w:r>
    </w:p>
    <w:p w14:paraId="229F14E8" w14:textId="77777777" w:rsidR="00C746F0" w:rsidRDefault="00756173">
      <w:pPr>
        <w:pStyle w:val="Heading2"/>
        <w:rPr>
          <w:sz w:val="28"/>
          <w:szCs w:val="28"/>
        </w:rPr>
      </w:pPr>
      <w:bookmarkStart w:id="89" w:name="_Toc154129613"/>
      <w:bookmarkStart w:id="90" w:name="_Toc154129742"/>
      <w:bookmarkStart w:id="91" w:name="_Toc155257477"/>
      <w:r>
        <w:rPr>
          <w:sz w:val="28"/>
          <w:szCs w:val="28"/>
        </w:rPr>
        <w:lastRenderedPageBreak/>
        <w:t>SECTION 3.0 – BIDDING, EVALUATION, SELECTION &amp; AWARD PROCESS</w:t>
      </w:r>
      <w:bookmarkEnd w:id="89"/>
      <w:bookmarkEnd w:id="90"/>
      <w:bookmarkEnd w:id="91"/>
    </w:p>
    <w:p w14:paraId="229F14E9"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section contains a description of activities as well as instructions to proposers on how to prepare and submit their proposal:</w:t>
      </w:r>
    </w:p>
    <w:p w14:paraId="229F14EA" w14:textId="77777777" w:rsidR="00C746F0" w:rsidRDefault="00C746F0">
      <w:pPr>
        <w:spacing w:after="0" w:line="240" w:lineRule="auto"/>
        <w:jc w:val="both"/>
        <w:rPr>
          <w:rFonts w:ascii="Times New Roman" w:eastAsia="Times New Roman" w:hAnsi="Times New Roman" w:cs="Times New Roman"/>
        </w:rPr>
      </w:pPr>
    </w:p>
    <w:p w14:paraId="229F14EB" w14:textId="77777777" w:rsidR="00C746F0" w:rsidRDefault="00756173">
      <w:pPr>
        <w:pStyle w:val="Heading3"/>
        <w:jc w:val="both"/>
      </w:pPr>
      <w:bookmarkStart w:id="92" w:name="_Toc154129614"/>
      <w:bookmarkStart w:id="93" w:name="_Toc154129743"/>
      <w:bookmarkStart w:id="94" w:name="_Toc155257478"/>
      <w:r>
        <w:t>3.1</w:t>
      </w:r>
      <w:r>
        <w:tab/>
        <w:t>Wayne RESA Responsibility</w:t>
      </w:r>
      <w:bookmarkEnd w:id="92"/>
      <w:bookmarkEnd w:id="93"/>
      <w:bookmarkEnd w:id="94"/>
    </w:p>
    <w:p w14:paraId="229F14EC" w14:textId="0EF167EC"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is not responsible for representations made by any of its officers or employees prior to the execution of the Master Agreement unless such understanding or representation is included in the Master Agreement.</w:t>
      </w:r>
    </w:p>
    <w:p w14:paraId="229F14ED" w14:textId="77777777" w:rsidR="00C746F0" w:rsidRDefault="00C746F0">
      <w:pPr>
        <w:spacing w:after="0" w:line="240" w:lineRule="auto"/>
        <w:ind w:left="720"/>
        <w:jc w:val="both"/>
        <w:rPr>
          <w:rFonts w:ascii="Times New Roman" w:eastAsia="Times New Roman" w:hAnsi="Times New Roman" w:cs="Times New Roman"/>
          <w:b/>
        </w:rPr>
      </w:pPr>
    </w:p>
    <w:p w14:paraId="229F14EE" w14:textId="77777777" w:rsidR="00C746F0" w:rsidRDefault="00756173">
      <w:pPr>
        <w:pStyle w:val="Heading3"/>
        <w:jc w:val="both"/>
      </w:pPr>
      <w:bookmarkStart w:id="95" w:name="_Toc154129615"/>
      <w:bookmarkStart w:id="96" w:name="_Toc154129744"/>
      <w:bookmarkStart w:id="97" w:name="_Toc155257479"/>
      <w:r>
        <w:t>3.2</w:t>
      </w:r>
      <w:r>
        <w:tab/>
        <w:t>Truth and Accuracy of Representations</w:t>
      </w:r>
      <w:bookmarkEnd w:id="95"/>
      <w:bookmarkEnd w:id="96"/>
      <w:bookmarkEnd w:id="97"/>
    </w:p>
    <w:p w14:paraId="229F14EF"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False, misleading, incomplete, or deceptively unresponsive statements in connection with a proposal shall be sufficient cause for rejection of the proposal. The evaluation and determination in this area shall be at Wayne RESA Administrator/Purchasing agent designee’s sole judgment and his/her judgment shall be final.  </w:t>
      </w:r>
    </w:p>
    <w:p w14:paraId="229F14F0" w14:textId="77777777" w:rsidR="00C746F0" w:rsidRDefault="00C746F0">
      <w:pPr>
        <w:spacing w:after="0" w:line="240" w:lineRule="auto"/>
        <w:ind w:left="720"/>
        <w:jc w:val="both"/>
        <w:rPr>
          <w:rFonts w:ascii="Times New Roman" w:eastAsia="Times New Roman" w:hAnsi="Times New Roman" w:cs="Times New Roman"/>
          <w:b/>
        </w:rPr>
      </w:pPr>
    </w:p>
    <w:p w14:paraId="229F14F1" w14:textId="77777777" w:rsidR="00C746F0" w:rsidRDefault="00756173">
      <w:pPr>
        <w:pStyle w:val="Heading3"/>
        <w:jc w:val="both"/>
      </w:pPr>
      <w:bookmarkStart w:id="98" w:name="_Toc154129616"/>
      <w:bookmarkStart w:id="99" w:name="_Toc154129745"/>
      <w:bookmarkStart w:id="100" w:name="_Toc155257480"/>
      <w:r>
        <w:t>3.3</w:t>
      </w:r>
      <w:r>
        <w:tab/>
        <w:t>Proposers Questions</w:t>
      </w:r>
      <w:bookmarkEnd w:id="98"/>
      <w:bookmarkEnd w:id="99"/>
      <w:bookmarkEnd w:id="100"/>
    </w:p>
    <w:p w14:paraId="229F14F2"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b/>
        </w:rPr>
        <w:t xml:space="preserve">Proposers may submit written questions regarding this RFP by e-mail to the address identified below. </w:t>
      </w:r>
      <w:r>
        <w:rPr>
          <w:rFonts w:ascii="Times New Roman" w:eastAsia="Times New Roman" w:hAnsi="Times New Roman" w:cs="Times New Roman"/>
          <w:b/>
          <w:u w:val="single"/>
        </w:rPr>
        <w:t>All questions must be received by no later than</w:t>
      </w:r>
      <w:r>
        <w:rPr>
          <w:rFonts w:ascii="Times New Roman" w:eastAsia="Times New Roman" w:hAnsi="Times New Roman" w:cs="Times New Roman"/>
          <w:u w:val="single"/>
        </w:rPr>
        <w:t xml:space="preserve"> </w:t>
      </w:r>
      <w:r>
        <w:rPr>
          <w:rFonts w:ascii="Times New Roman" w:eastAsia="Times New Roman" w:hAnsi="Times New Roman" w:cs="Times New Roman"/>
          <w:b/>
          <w:u w:val="single"/>
        </w:rPr>
        <w:t>the date identified on the cover page of this RFP</w:t>
      </w:r>
      <w:r>
        <w:rPr>
          <w:rFonts w:ascii="Times New Roman" w:eastAsia="Times New Roman" w:hAnsi="Times New Roman" w:cs="Times New Roman"/>
          <w:b/>
        </w:rPr>
        <w:t xml:space="preserve">. </w:t>
      </w:r>
      <w:r>
        <w:rPr>
          <w:rFonts w:ascii="Times New Roman" w:eastAsia="Times New Roman" w:hAnsi="Times New Roman" w:cs="Times New Roman"/>
        </w:rPr>
        <w:t xml:space="preserve"> All questions, without identifying the submitting company, will be compiled with the appropriate answers and issued as an addendum to the RFP.</w:t>
      </w:r>
    </w:p>
    <w:p w14:paraId="229F14F3" w14:textId="77777777" w:rsidR="00C746F0" w:rsidRDefault="00C746F0">
      <w:pPr>
        <w:spacing w:after="0" w:line="240" w:lineRule="auto"/>
        <w:ind w:left="720"/>
        <w:jc w:val="both"/>
        <w:rPr>
          <w:rFonts w:ascii="Times New Roman" w:eastAsia="Times New Roman" w:hAnsi="Times New Roman" w:cs="Times New Roman"/>
          <w:b/>
        </w:rPr>
      </w:pPr>
    </w:p>
    <w:p w14:paraId="229F14F4"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When submitting questions please specify the RFP section and paragraph number and quote the language that prompted the question. This will ensure that the question can be quickly found in the RFP. Wayne RESA reserves the right to group similar questions when providing answers. Questions should be addressed to:</w:t>
      </w:r>
    </w:p>
    <w:p w14:paraId="229F14F5" w14:textId="77777777" w:rsidR="00C746F0" w:rsidRDefault="00C746F0">
      <w:pPr>
        <w:spacing w:after="0" w:line="240" w:lineRule="auto"/>
        <w:rPr>
          <w:rFonts w:ascii="Times New Roman" w:eastAsia="Times New Roman" w:hAnsi="Times New Roman" w:cs="Times New Roman"/>
          <w:b/>
        </w:rPr>
      </w:pPr>
    </w:p>
    <w:p w14:paraId="229F14F6" w14:textId="77777777" w:rsidR="00C746F0" w:rsidRDefault="00756173">
      <w:pPr>
        <w:spacing w:after="0" w:line="240" w:lineRule="auto"/>
        <w:ind w:left="720"/>
        <w:jc w:val="center"/>
        <w:rPr>
          <w:rFonts w:ascii="Times New Roman" w:eastAsia="Times New Roman" w:hAnsi="Times New Roman" w:cs="Times New Roman"/>
          <w:b/>
        </w:rPr>
      </w:pPr>
      <w:r>
        <w:rPr>
          <w:rFonts w:ascii="Times New Roman" w:eastAsia="Times New Roman" w:hAnsi="Times New Roman" w:cs="Times New Roman"/>
          <w:b/>
        </w:rPr>
        <w:t xml:space="preserve">E-mail address: </w:t>
      </w:r>
      <w:hyperlink r:id="rId14">
        <w:r>
          <w:rPr>
            <w:rFonts w:ascii="Times New Roman" w:eastAsia="Times New Roman" w:hAnsi="Times New Roman" w:cs="Times New Roman"/>
            <w:color w:val="0000FF"/>
            <w:u w:val="single"/>
          </w:rPr>
          <w:t>purchasing@resa.net</w:t>
        </w:r>
      </w:hyperlink>
    </w:p>
    <w:p w14:paraId="229F14F7" w14:textId="77777777" w:rsidR="00C746F0" w:rsidRDefault="00C746F0">
      <w:pPr>
        <w:spacing w:after="0" w:line="240" w:lineRule="auto"/>
        <w:ind w:left="720"/>
        <w:jc w:val="both"/>
        <w:rPr>
          <w:rFonts w:ascii="Times New Roman" w:eastAsia="Times New Roman" w:hAnsi="Times New Roman" w:cs="Times New Roman"/>
          <w:b/>
        </w:rPr>
      </w:pPr>
    </w:p>
    <w:p w14:paraId="229F14F8"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Wayne RESA may modify the RFP at any time during the bid process.  All changes to the RFP will be posted under the bid number and each posting officially revises the RFP.  </w:t>
      </w:r>
    </w:p>
    <w:p w14:paraId="229F14F9" w14:textId="77777777" w:rsidR="00C746F0" w:rsidRDefault="00C746F0">
      <w:pPr>
        <w:pStyle w:val="Heading2"/>
        <w:spacing w:line="240" w:lineRule="auto"/>
        <w:jc w:val="both"/>
        <w:rPr>
          <w:sz w:val="22"/>
          <w:szCs w:val="22"/>
        </w:rPr>
      </w:pPr>
      <w:bookmarkStart w:id="101" w:name="_3o7alnk" w:colFirst="0" w:colLast="0"/>
      <w:bookmarkEnd w:id="101"/>
    </w:p>
    <w:p w14:paraId="229F14FA" w14:textId="77777777" w:rsidR="00C746F0" w:rsidRDefault="00756173">
      <w:pPr>
        <w:pStyle w:val="Heading3"/>
        <w:jc w:val="both"/>
        <w:rPr>
          <w:sz w:val="24"/>
          <w:szCs w:val="24"/>
        </w:rPr>
      </w:pPr>
      <w:bookmarkStart w:id="102" w:name="_Toc154129617"/>
      <w:bookmarkStart w:id="103" w:name="_Toc154129746"/>
      <w:bookmarkStart w:id="104" w:name="_Toc155257481"/>
      <w:r>
        <w:t>3.4</w:t>
      </w:r>
      <w:r>
        <w:tab/>
        <w:t>Preparation of the Proposal</w:t>
      </w:r>
      <w:bookmarkEnd w:id="102"/>
      <w:bookmarkEnd w:id="103"/>
      <w:bookmarkEnd w:id="104"/>
      <w:r>
        <w:t xml:space="preserve"> </w:t>
      </w:r>
    </w:p>
    <w:p w14:paraId="229F14FB" w14:textId="77777777" w:rsidR="00C746F0" w:rsidRDefault="00756173">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Each Proposer must submit a complete proposal in response to this RFP.  The proposal must remain valid for at least 120 days from the due date for responses to this RFP.</w:t>
      </w:r>
    </w:p>
    <w:p w14:paraId="229F14FC"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4FD" w14:textId="77777777" w:rsidR="00C746F0" w:rsidRDefault="00756173">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The Proposer will be responsible for completing and submitting the following sections of this RFP:</w:t>
      </w:r>
    </w:p>
    <w:p w14:paraId="229F14FE"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4FF" w14:textId="77777777" w:rsidR="00C746F0" w:rsidRDefault="00756173">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t>Section 1.0 – Bid Responses to Scope of Work and Pricing</w:t>
      </w:r>
      <w:r>
        <w:rPr>
          <w:rFonts w:ascii="Times New Roman" w:eastAsia="Times New Roman" w:hAnsi="Times New Roman" w:cs="Times New Roman"/>
        </w:rPr>
        <w:t xml:space="preserve"> - The Proposer’s proposal must include detailed responses to each of the outlined requirements in the text boxes provided.  There is no requirement or limitation on the amount of words for proposer’s responses. </w:t>
      </w:r>
    </w:p>
    <w:p w14:paraId="229F1500"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501" w14:textId="77777777" w:rsidR="00C746F0" w:rsidRDefault="00756173">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lastRenderedPageBreak/>
        <w:t>Section 2.0 – Proposer Information and Acceptance</w:t>
      </w:r>
      <w:r>
        <w:rPr>
          <w:rFonts w:ascii="Times New Roman" w:eastAsia="Times New Roman" w:hAnsi="Times New Roman" w:cs="Times New Roman"/>
        </w:rPr>
        <w:t xml:space="preserve"> – The Proposer will be required to complete the information in this section and provide required signatures and notarization.   </w:t>
      </w:r>
    </w:p>
    <w:p w14:paraId="229F1502" w14:textId="77777777" w:rsidR="00C746F0" w:rsidRDefault="00C746F0">
      <w:pPr>
        <w:spacing w:after="0" w:line="240" w:lineRule="auto"/>
        <w:ind w:left="720"/>
        <w:jc w:val="both"/>
        <w:rPr>
          <w:rFonts w:ascii="Times New Roman" w:eastAsia="Times New Roman" w:hAnsi="Times New Roman" w:cs="Times New Roman"/>
          <w:b/>
        </w:rPr>
      </w:pPr>
    </w:p>
    <w:p w14:paraId="229F1503" w14:textId="77777777" w:rsidR="00C746F0" w:rsidRDefault="00756173">
      <w:pPr>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b/>
        </w:rPr>
        <w:t>Attachment A – Pricing Schedule</w:t>
      </w:r>
      <w:r>
        <w:rPr>
          <w:rFonts w:ascii="Times New Roman" w:eastAsia="Times New Roman" w:hAnsi="Times New Roman" w:cs="Times New Roman"/>
        </w:rPr>
        <w:t xml:space="preserve"> – The Proposer will be required to complete the tables that make up the pricing schedule.</w:t>
      </w:r>
    </w:p>
    <w:p w14:paraId="229F1504" w14:textId="77777777" w:rsidR="00C746F0" w:rsidRDefault="00C746F0">
      <w:pPr>
        <w:spacing w:after="0" w:line="240" w:lineRule="auto"/>
        <w:ind w:left="1080"/>
        <w:jc w:val="both"/>
        <w:rPr>
          <w:rFonts w:ascii="Times New Roman" w:eastAsia="Times New Roman" w:hAnsi="Times New Roman" w:cs="Times New Roman"/>
        </w:rPr>
      </w:pPr>
    </w:p>
    <w:p w14:paraId="229F1505" w14:textId="77777777" w:rsidR="00C746F0" w:rsidRDefault="00C746F0">
      <w:pPr>
        <w:spacing w:after="0" w:line="240" w:lineRule="auto"/>
        <w:ind w:left="720"/>
        <w:jc w:val="both"/>
        <w:rPr>
          <w:rFonts w:ascii="Times New Roman" w:eastAsia="Times New Roman" w:hAnsi="Times New Roman" w:cs="Times New Roman"/>
          <w:color w:val="000000"/>
        </w:rPr>
      </w:pPr>
      <w:bookmarkStart w:id="105" w:name="_ihv636" w:colFirst="0" w:colLast="0"/>
      <w:bookmarkEnd w:id="105"/>
    </w:p>
    <w:p w14:paraId="229F1506" w14:textId="77777777" w:rsidR="00C746F0" w:rsidRDefault="00756173">
      <w:pPr>
        <w:pStyle w:val="Heading3"/>
        <w:jc w:val="both"/>
      </w:pPr>
      <w:bookmarkStart w:id="106" w:name="_Toc154129618"/>
      <w:bookmarkStart w:id="107" w:name="_Toc154129747"/>
      <w:bookmarkStart w:id="108" w:name="_Toc155257482"/>
      <w:r>
        <w:t>3.5</w:t>
      </w:r>
      <w:r>
        <w:tab/>
        <w:t>Bid Submission Deadline</w:t>
      </w:r>
      <w:bookmarkEnd w:id="106"/>
      <w:bookmarkEnd w:id="107"/>
      <w:bookmarkEnd w:id="108"/>
    </w:p>
    <w:p w14:paraId="229F1507" w14:textId="77777777" w:rsidR="00C746F0" w:rsidRPr="00D56116" w:rsidRDefault="00756173">
      <w:pPr>
        <w:ind w:left="7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See </w:t>
      </w:r>
      <w:r w:rsidRPr="00D56116">
        <w:rPr>
          <w:rFonts w:ascii="Times New Roman" w:eastAsia="Times New Roman" w:hAnsi="Times New Roman" w:cs="Times New Roman"/>
          <w:b/>
          <w:color w:val="000000"/>
        </w:rPr>
        <w:t>Cover Page for the Bid Submission Deadline (the "Due Date").</w:t>
      </w:r>
    </w:p>
    <w:p w14:paraId="229F1508" w14:textId="1375CFD2" w:rsidR="00C746F0" w:rsidRPr="000215BF" w:rsidRDefault="00756173">
      <w:pPr>
        <w:numPr>
          <w:ilvl w:val="0"/>
          <w:numId w:val="1"/>
        </w:numPr>
        <w:tabs>
          <w:tab w:val="left" w:pos="1080"/>
        </w:tabs>
        <w:spacing w:after="0" w:line="240" w:lineRule="auto"/>
        <w:ind w:right="216"/>
        <w:jc w:val="both"/>
        <w:rPr>
          <w:rFonts w:ascii="Times New Roman" w:eastAsia="Arial Narrow" w:hAnsi="Times New Roman" w:cs="Times New Roman"/>
          <w:i/>
          <w:color w:val="000000"/>
        </w:rPr>
      </w:pPr>
      <w:r w:rsidRPr="00585060">
        <w:rPr>
          <w:rFonts w:ascii="Times New Roman" w:eastAsia="Times New Roman" w:hAnsi="Times New Roman" w:cs="Times New Roman"/>
          <w:color w:val="000000"/>
          <w:highlight w:val="green"/>
        </w:rPr>
        <w:t xml:space="preserve">Submit an electronic version of your Bid to </w:t>
      </w:r>
      <w:r w:rsidR="000215BF" w:rsidRPr="00585060">
        <w:rPr>
          <w:rFonts w:ascii="Times New Roman" w:eastAsia="Times New Roman" w:hAnsi="Times New Roman" w:cs="Times New Roman"/>
          <w:color w:val="000000"/>
          <w:highlight w:val="green"/>
        </w:rPr>
        <w:t>BidNet</w:t>
      </w:r>
      <w:r w:rsidR="00DD1934" w:rsidRPr="00585060">
        <w:rPr>
          <w:rFonts w:ascii="Times New Roman" w:eastAsia="Times New Roman" w:hAnsi="Times New Roman" w:cs="Times New Roman"/>
          <w:color w:val="0000FF"/>
          <w:highlight w:val="green"/>
        </w:rPr>
        <w:t xml:space="preserve"> </w:t>
      </w:r>
      <w:r w:rsidR="00DD1934" w:rsidRPr="00585060">
        <w:rPr>
          <w:rFonts w:ascii="Times New Roman" w:eastAsia="Times New Roman" w:hAnsi="Times New Roman" w:cs="Times New Roman"/>
          <w:color w:val="000000"/>
          <w:highlight w:val="green"/>
        </w:rPr>
        <w:t>not later than the</w:t>
      </w:r>
      <w:r w:rsidR="00DD1934" w:rsidRPr="00585060">
        <w:rPr>
          <w:rFonts w:ascii="Times New Roman" w:eastAsia="Times New Roman" w:hAnsi="Times New Roman" w:cs="Times New Roman"/>
          <w:b/>
          <w:color w:val="000000"/>
          <w:highlight w:val="green"/>
        </w:rPr>
        <w:t xml:space="preserve"> Due Date </w:t>
      </w:r>
      <w:r w:rsidR="00DD1934" w:rsidRPr="00585060">
        <w:rPr>
          <w:rFonts w:ascii="Times New Roman" w:eastAsia="Times New Roman" w:hAnsi="Times New Roman" w:cs="Times New Roman"/>
          <w:color w:val="000000"/>
          <w:highlight w:val="green"/>
        </w:rPr>
        <w:t>identified on the cover page</w:t>
      </w:r>
      <w:r w:rsidR="00DD1934" w:rsidRPr="00585060">
        <w:rPr>
          <w:rFonts w:ascii="Times New Roman" w:eastAsia="Times New Roman" w:hAnsi="Times New Roman" w:cs="Times New Roman"/>
          <w:b/>
          <w:color w:val="000000"/>
          <w:highlight w:val="green"/>
        </w:rPr>
        <w:t>.</w:t>
      </w:r>
      <w:r w:rsidR="00DD1934" w:rsidRPr="00D56116">
        <w:rPr>
          <w:rFonts w:ascii="Times New Roman" w:eastAsia="Times New Roman" w:hAnsi="Times New Roman" w:cs="Times New Roman"/>
          <w:b/>
          <w:color w:val="000000"/>
        </w:rPr>
        <w:t xml:space="preserve">  </w:t>
      </w:r>
      <w:r w:rsidR="00DD1934" w:rsidRPr="00D56116">
        <w:rPr>
          <w:rFonts w:ascii="Times New Roman" w:eastAsia="Times New Roman" w:hAnsi="Times New Roman" w:cs="Times New Roman"/>
          <w:color w:val="000000"/>
        </w:rPr>
        <w:t xml:space="preserve">Wayne RESA has no obligation to consider any proposal that is not timely received. </w:t>
      </w:r>
      <w:r w:rsidR="00DD1934" w:rsidRPr="000215BF">
        <w:rPr>
          <w:rFonts w:ascii="Times New Roman" w:eastAsia="Times New Roman" w:hAnsi="Times New Roman" w:cs="Times New Roman"/>
          <w:color w:val="000000"/>
        </w:rPr>
        <w:t>Proposals will not be accepted via U.S. mail or any other delivery method.</w:t>
      </w:r>
    </w:p>
    <w:p w14:paraId="229F1509" w14:textId="77777777" w:rsidR="00C746F0" w:rsidRPr="000215BF" w:rsidRDefault="00C746F0">
      <w:pPr>
        <w:tabs>
          <w:tab w:val="left" w:pos="1080"/>
        </w:tabs>
        <w:spacing w:after="0" w:line="240" w:lineRule="auto"/>
        <w:ind w:left="1080" w:right="216"/>
        <w:jc w:val="both"/>
        <w:rPr>
          <w:rFonts w:ascii="Times New Roman" w:eastAsia="Times New Roman" w:hAnsi="Times New Roman" w:cs="Times New Roman"/>
          <w:i/>
          <w:color w:val="000000"/>
        </w:rPr>
      </w:pPr>
    </w:p>
    <w:p w14:paraId="63392E21" w14:textId="77777777" w:rsidR="000215BF" w:rsidRPr="000215BF" w:rsidRDefault="000215BF" w:rsidP="000215BF">
      <w:pPr>
        <w:spacing w:after="0" w:line="240" w:lineRule="auto"/>
        <w:ind w:left="720"/>
        <w:rPr>
          <w:rFonts w:ascii="Times New Roman" w:hAnsi="Times New Roman" w:cs="Times New Roman"/>
          <w:b/>
          <w:bCs/>
          <w:kern w:val="2"/>
          <w14:ligatures w14:val="standardContextual"/>
        </w:rPr>
      </w:pPr>
      <w:r w:rsidRPr="000215BF">
        <w:rPr>
          <w:rFonts w:ascii="Times New Roman" w:hAnsi="Times New Roman" w:cs="Times New Roman"/>
          <w:b/>
          <w:bCs/>
          <w:kern w:val="2"/>
          <w14:ligatures w14:val="standardContextual"/>
        </w:rPr>
        <w:t>Steps to Access Full RFP on MITN:</w:t>
      </w:r>
    </w:p>
    <w:p w14:paraId="55592D6E" w14:textId="77777777" w:rsidR="000215BF" w:rsidRPr="000215BF" w:rsidRDefault="000215BF" w:rsidP="000215BF">
      <w:pPr>
        <w:spacing w:after="0" w:line="240" w:lineRule="auto"/>
        <w:ind w:left="720"/>
        <w:rPr>
          <w:rFonts w:ascii="Times New Roman" w:hAnsi="Times New Roman" w:cs="Times New Roman"/>
          <w:kern w:val="2"/>
          <w14:ligatures w14:val="standardContextual"/>
        </w:rPr>
      </w:pPr>
    </w:p>
    <w:p w14:paraId="23AB8F17" w14:textId="77777777" w:rsidR="000215BF" w:rsidRPr="000215BF" w:rsidRDefault="000215BF" w:rsidP="00B71100">
      <w:pPr>
        <w:numPr>
          <w:ilvl w:val="0"/>
          <w:numId w:val="31"/>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 xml:space="preserve">Go to </w:t>
      </w:r>
      <w:hyperlink r:id="rId15" w:history="1">
        <w:r w:rsidRPr="000215BF">
          <w:rPr>
            <w:rFonts w:ascii="Times New Roman" w:hAnsi="Times New Roman" w:cs="Times New Roman"/>
            <w:color w:val="0563C1"/>
            <w:kern w:val="2"/>
            <w:u w:val="single"/>
            <w14:ligatures w14:val="standardContextual"/>
          </w:rPr>
          <w:t>www.bidnetdirect.com/mitn/resa</w:t>
        </w:r>
      </w:hyperlink>
      <w:r w:rsidRPr="000215BF">
        <w:rPr>
          <w:rFonts w:ascii="Times New Roman" w:hAnsi="Times New Roman" w:cs="Times New Roman"/>
          <w:kern w:val="2"/>
          <w14:ligatures w14:val="standardContextual"/>
        </w:rPr>
        <w:t>.</w:t>
      </w:r>
    </w:p>
    <w:p w14:paraId="079D3CCD" w14:textId="77777777" w:rsidR="000215BF" w:rsidRPr="000215BF" w:rsidRDefault="000215BF" w:rsidP="00B71100">
      <w:pPr>
        <w:numPr>
          <w:ilvl w:val="0"/>
          <w:numId w:val="31"/>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Register or log in if you are already a member.</w:t>
      </w:r>
    </w:p>
    <w:p w14:paraId="65EF965A" w14:textId="77777777" w:rsidR="000215BF" w:rsidRPr="000215BF" w:rsidRDefault="000215BF" w:rsidP="00B71100">
      <w:pPr>
        <w:numPr>
          <w:ilvl w:val="0"/>
          <w:numId w:val="31"/>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Navigate to the RFP section and search for the solicitation number or title.</w:t>
      </w:r>
    </w:p>
    <w:p w14:paraId="229F150B" w14:textId="34F1D3AC" w:rsidR="00C746F0" w:rsidRPr="000215BF" w:rsidRDefault="000215BF" w:rsidP="00B71100">
      <w:pPr>
        <w:numPr>
          <w:ilvl w:val="0"/>
          <w:numId w:val="31"/>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Download all relevant documents and follow the instructions specified in the RFP to submit your response.</w:t>
      </w:r>
    </w:p>
    <w:p w14:paraId="055F38E8" w14:textId="77777777" w:rsidR="000215BF" w:rsidRPr="000215BF" w:rsidRDefault="000215BF" w:rsidP="000215BF">
      <w:pPr>
        <w:spacing w:after="0" w:line="240" w:lineRule="auto"/>
        <w:rPr>
          <w:rFonts w:ascii="Times New Roman" w:hAnsi="Times New Roman" w:cs="Times New Roman"/>
          <w:kern w:val="2"/>
          <w14:ligatures w14:val="standardContextual"/>
        </w:rPr>
      </w:pPr>
    </w:p>
    <w:p w14:paraId="716BD186" w14:textId="77777777" w:rsidR="000215BF" w:rsidRPr="000215BF" w:rsidRDefault="000215BF" w:rsidP="000215BF">
      <w:pPr>
        <w:spacing w:after="0" w:line="240" w:lineRule="auto"/>
        <w:ind w:left="720"/>
        <w:rPr>
          <w:rFonts w:ascii="Times New Roman" w:hAnsi="Times New Roman" w:cs="Times New Roman"/>
          <w:b/>
          <w:bCs/>
        </w:rPr>
      </w:pPr>
      <w:r w:rsidRPr="000215BF">
        <w:rPr>
          <w:rFonts w:ascii="Times New Roman" w:hAnsi="Times New Roman" w:cs="Times New Roman"/>
          <w:b/>
          <w:bCs/>
        </w:rPr>
        <w:t>WRESA Contact Information</w:t>
      </w:r>
    </w:p>
    <w:p w14:paraId="3E01C560" w14:textId="77777777" w:rsidR="000215BF" w:rsidRPr="000215BF" w:rsidRDefault="000215BF" w:rsidP="000215BF">
      <w:pPr>
        <w:spacing w:after="0" w:line="240" w:lineRule="auto"/>
        <w:ind w:left="720"/>
        <w:rPr>
          <w:rFonts w:ascii="Times New Roman" w:hAnsi="Times New Roman" w:cs="Times New Roman"/>
        </w:rPr>
      </w:pPr>
    </w:p>
    <w:p w14:paraId="5051E675" w14:textId="77777777" w:rsidR="000215BF" w:rsidRPr="000215BF" w:rsidRDefault="000215BF" w:rsidP="000215BF">
      <w:pPr>
        <w:spacing w:after="0" w:line="240" w:lineRule="auto"/>
        <w:ind w:left="720"/>
        <w:rPr>
          <w:rFonts w:ascii="Times New Roman" w:hAnsi="Times New Roman" w:cs="Times New Roman"/>
        </w:rPr>
      </w:pPr>
      <w:r w:rsidRPr="000215BF">
        <w:rPr>
          <w:rFonts w:ascii="Times New Roman" w:hAnsi="Times New Roman" w:cs="Times New Roman"/>
        </w:rPr>
        <w:t>For any queries related to this bid, please contact:</w:t>
      </w:r>
    </w:p>
    <w:p w14:paraId="765CA793" w14:textId="77777777" w:rsidR="000215BF" w:rsidRPr="000215BF" w:rsidRDefault="000215BF" w:rsidP="000215BF">
      <w:pPr>
        <w:spacing w:after="0" w:line="240" w:lineRule="auto"/>
        <w:ind w:left="720"/>
        <w:rPr>
          <w:rFonts w:ascii="Times New Roman" w:hAnsi="Times New Roman" w:cs="Times New Roman"/>
        </w:rPr>
      </w:pPr>
    </w:p>
    <w:p w14:paraId="7102FC2E" w14:textId="77777777" w:rsidR="000215BF" w:rsidRPr="000215BF" w:rsidRDefault="000215BF" w:rsidP="00B71100">
      <w:pPr>
        <w:numPr>
          <w:ilvl w:val="0"/>
          <w:numId w:val="32"/>
        </w:numPr>
        <w:tabs>
          <w:tab w:val="clear" w:pos="720"/>
          <w:tab w:val="num" w:pos="1440"/>
        </w:tabs>
        <w:spacing w:after="0" w:line="240" w:lineRule="auto"/>
        <w:ind w:left="1440"/>
        <w:rPr>
          <w:rFonts w:ascii="Times New Roman" w:hAnsi="Times New Roman" w:cs="Times New Roman"/>
        </w:rPr>
      </w:pPr>
      <w:r w:rsidRPr="000215BF">
        <w:rPr>
          <w:rFonts w:ascii="Times New Roman" w:hAnsi="Times New Roman" w:cs="Times New Roman"/>
          <w:b/>
          <w:bCs/>
        </w:rPr>
        <w:t>Contact Person:</w:t>
      </w:r>
      <w:r w:rsidRPr="000215BF">
        <w:rPr>
          <w:rFonts w:ascii="Times New Roman" w:hAnsi="Times New Roman" w:cs="Times New Roman"/>
        </w:rPr>
        <w:t xml:space="preserve"> Stacey Shaw</w:t>
      </w:r>
    </w:p>
    <w:p w14:paraId="76212A97" w14:textId="1A915D36" w:rsidR="000215BF" w:rsidRPr="000215BF" w:rsidRDefault="000215BF" w:rsidP="00B71100">
      <w:pPr>
        <w:numPr>
          <w:ilvl w:val="0"/>
          <w:numId w:val="32"/>
        </w:numPr>
        <w:tabs>
          <w:tab w:val="clear" w:pos="720"/>
          <w:tab w:val="num" w:pos="1440"/>
        </w:tabs>
        <w:spacing w:after="0" w:line="240" w:lineRule="auto"/>
        <w:ind w:left="1440"/>
        <w:rPr>
          <w:rFonts w:ascii="Times New Roman" w:hAnsi="Times New Roman" w:cs="Times New Roman"/>
        </w:rPr>
      </w:pPr>
      <w:r w:rsidRPr="000215BF">
        <w:rPr>
          <w:rFonts w:ascii="Times New Roman" w:hAnsi="Times New Roman" w:cs="Times New Roman"/>
          <w:b/>
          <w:bCs/>
        </w:rPr>
        <w:t>Email:</w:t>
      </w:r>
      <w:r w:rsidRPr="000215BF">
        <w:rPr>
          <w:rFonts w:ascii="Times New Roman" w:hAnsi="Times New Roman" w:cs="Times New Roman"/>
        </w:rPr>
        <w:t xml:space="preserve"> </w:t>
      </w:r>
      <w:hyperlink r:id="rId16" w:history="1">
        <w:r w:rsidRPr="000215BF">
          <w:rPr>
            <w:rStyle w:val="Hyperlink"/>
            <w:rFonts w:ascii="Times New Roman" w:hAnsi="Times New Roman" w:cs="Times New Roman"/>
          </w:rPr>
          <w:t>purchasing@resa.net</w:t>
        </w:r>
      </w:hyperlink>
    </w:p>
    <w:p w14:paraId="5215E8C9" w14:textId="77777777" w:rsidR="000215BF" w:rsidRPr="000215BF" w:rsidRDefault="000215BF" w:rsidP="000215BF">
      <w:pPr>
        <w:spacing w:after="0" w:line="240" w:lineRule="auto"/>
        <w:ind w:left="1800" w:right="216"/>
        <w:jc w:val="both"/>
        <w:rPr>
          <w:rFonts w:ascii="Times New Roman" w:eastAsia="Times New Roman" w:hAnsi="Times New Roman" w:cs="Times New Roman"/>
        </w:rPr>
      </w:pPr>
    </w:p>
    <w:p w14:paraId="229F150C" w14:textId="3C299392" w:rsidR="00C746F0" w:rsidRDefault="00756173">
      <w:pPr>
        <w:pStyle w:val="Heading3"/>
        <w:jc w:val="both"/>
      </w:pPr>
      <w:bookmarkStart w:id="109" w:name="_Toc154129619"/>
      <w:bookmarkStart w:id="110" w:name="_Toc154129748"/>
      <w:bookmarkStart w:id="111" w:name="_Toc155257483"/>
      <w:r>
        <w:t>3.6</w:t>
      </w:r>
      <w:r>
        <w:tab/>
        <w:t xml:space="preserve">Adherence to </w:t>
      </w:r>
      <w:r w:rsidR="00D56116">
        <w:t xml:space="preserve">Minimum </w:t>
      </w:r>
      <w:r>
        <w:t>Mandatory Requirements (Pass/Fail)</w:t>
      </w:r>
      <w:bookmarkEnd w:id="109"/>
      <w:bookmarkEnd w:id="110"/>
      <w:bookmarkEnd w:id="111"/>
      <w:r>
        <w:tab/>
      </w:r>
    </w:p>
    <w:p w14:paraId="229F150D" w14:textId="2BADCD2E"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Administrator or designee shall review Section 2.</w:t>
      </w:r>
      <w:r w:rsidR="00645385">
        <w:rPr>
          <w:rFonts w:ascii="Times New Roman" w:eastAsia="Times New Roman" w:hAnsi="Times New Roman" w:cs="Times New Roman"/>
        </w:rPr>
        <w:t>2 References</w:t>
      </w:r>
      <w:r>
        <w:rPr>
          <w:rFonts w:ascii="Times New Roman" w:eastAsia="Times New Roman" w:hAnsi="Times New Roman" w:cs="Times New Roman"/>
        </w:rPr>
        <w:t xml:space="preserve"> and determine if the Proposer meets the minimum </w:t>
      </w:r>
      <w:r w:rsidR="00D56116">
        <w:rPr>
          <w:rFonts w:ascii="Times New Roman" w:eastAsia="Times New Roman" w:hAnsi="Times New Roman" w:cs="Times New Roman"/>
        </w:rPr>
        <w:t xml:space="preserve">mandatory </w:t>
      </w:r>
      <w:r>
        <w:rPr>
          <w:rFonts w:ascii="Times New Roman" w:eastAsia="Times New Roman" w:hAnsi="Times New Roman" w:cs="Times New Roman"/>
        </w:rPr>
        <w:t>requirements as outlined in this RFP.</w:t>
      </w:r>
    </w:p>
    <w:p w14:paraId="229F150E" w14:textId="77777777" w:rsidR="00C746F0" w:rsidRDefault="00C746F0">
      <w:pPr>
        <w:spacing w:after="0" w:line="240" w:lineRule="auto"/>
        <w:ind w:left="720"/>
        <w:jc w:val="both"/>
        <w:rPr>
          <w:rFonts w:ascii="Times New Roman" w:eastAsia="Times New Roman" w:hAnsi="Times New Roman" w:cs="Times New Roman"/>
        </w:rPr>
      </w:pPr>
    </w:p>
    <w:p w14:paraId="229F150F"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Failure of the proposer to comply with the minimum mandatory requirements may eliminate its proposal from any further consideration. Wayne RESA may elect to waive any informality in a proposal if the sum and substance of the proposal is present.</w:t>
      </w:r>
    </w:p>
    <w:p w14:paraId="229F1510" w14:textId="77777777" w:rsidR="00C746F0" w:rsidRDefault="00C746F0">
      <w:pPr>
        <w:spacing w:after="0" w:line="240" w:lineRule="auto"/>
        <w:jc w:val="both"/>
        <w:rPr>
          <w:rFonts w:ascii="Times New Roman" w:eastAsia="Times New Roman" w:hAnsi="Times New Roman" w:cs="Times New Roman"/>
          <w:b/>
        </w:rPr>
      </w:pPr>
    </w:p>
    <w:p w14:paraId="229F1511" w14:textId="77777777" w:rsidR="00C746F0" w:rsidRDefault="00756173">
      <w:pPr>
        <w:pStyle w:val="Heading3"/>
        <w:jc w:val="both"/>
      </w:pPr>
      <w:bookmarkStart w:id="112" w:name="_Toc154129620"/>
      <w:bookmarkStart w:id="113" w:name="_Toc154129749"/>
      <w:bookmarkStart w:id="114" w:name="_Toc155257484"/>
      <w:r>
        <w:t>3.7</w:t>
      </w:r>
      <w:r>
        <w:tab/>
        <w:t>Evaluations Process</w:t>
      </w:r>
      <w:bookmarkEnd w:id="112"/>
      <w:bookmarkEnd w:id="113"/>
      <w:bookmarkEnd w:id="114"/>
    </w:p>
    <w:p w14:paraId="229F1512" w14:textId="65B0A0E7" w:rsidR="00C746F0" w:rsidRDefault="00756173">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Bids will be reviewed for compliance with the </w:t>
      </w:r>
      <w:r w:rsidR="001E0844">
        <w:rPr>
          <w:rFonts w:ascii="Times New Roman" w:eastAsia="Times New Roman" w:hAnsi="Times New Roman" w:cs="Times New Roman"/>
          <w:color w:val="000000"/>
        </w:rPr>
        <w:t xml:space="preserve">minimum </w:t>
      </w:r>
      <w:r>
        <w:rPr>
          <w:rFonts w:ascii="Times New Roman" w:eastAsia="Times New Roman" w:hAnsi="Times New Roman" w:cs="Times New Roman"/>
          <w:color w:val="000000"/>
        </w:rPr>
        <w:t xml:space="preserve">mandatory requirements stated within this RFP. Bids not meeting the </w:t>
      </w:r>
      <w:r w:rsidR="001E0844">
        <w:rPr>
          <w:rFonts w:ascii="Times New Roman" w:eastAsia="Times New Roman" w:hAnsi="Times New Roman" w:cs="Times New Roman"/>
          <w:color w:val="000000"/>
        </w:rPr>
        <w:t xml:space="preserve">minimum </w:t>
      </w:r>
      <w:r>
        <w:rPr>
          <w:rFonts w:ascii="Times New Roman" w:eastAsia="Times New Roman" w:hAnsi="Times New Roman" w:cs="Times New Roman"/>
          <w:color w:val="000000"/>
        </w:rPr>
        <w:t xml:space="preserve">mandatory requirements will be deemed non-responsive and eliminated from further consideration.  </w:t>
      </w:r>
      <w:r>
        <w:rPr>
          <w:rFonts w:ascii="Times New Roman" w:eastAsia="Times New Roman" w:hAnsi="Times New Roman" w:cs="Times New Roman"/>
        </w:rPr>
        <w:t>Wayne RESA may elect to waive any informality in a proposal if the sum and substance of the proposal is present.</w:t>
      </w:r>
    </w:p>
    <w:p w14:paraId="229F1513" w14:textId="77777777" w:rsidR="00C746F0" w:rsidRDefault="00C746F0">
      <w:pPr>
        <w:tabs>
          <w:tab w:val="left" w:pos="360"/>
          <w:tab w:val="left" w:pos="2160"/>
        </w:tabs>
        <w:spacing w:after="0" w:line="240" w:lineRule="auto"/>
        <w:ind w:left="720"/>
        <w:jc w:val="both"/>
        <w:rPr>
          <w:rFonts w:ascii="Times New Roman" w:eastAsia="Times New Roman" w:hAnsi="Times New Roman" w:cs="Times New Roman"/>
          <w:color w:val="000000"/>
        </w:rPr>
      </w:pPr>
    </w:p>
    <w:p w14:paraId="229F1514"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A.  Wayne RESA may contact the Proposer for clarification of the Proposer's Bid.</w:t>
      </w:r>
    </w:p>
    <w:p w14:paraId="229F1515"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B.  Wayne RESA may use other sources of information to perform the evaluation.</w:t>
      </w:r>
    </w:p>
    <w:p w14:paraId="229F1516"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  Wayne RESA. may require the Proposer to submit additional and/or supporting materials.</w:t>
      </w:r>
    </w:p>
    <w:p w14:paraId="229F1517" w14:textId="77777777" w:rsidR="00C746F0" w:rsidRDefault="00C746F0">
      <w:pPr>
        <w:tabs>
          <w:tab w:val="left" w:pos="360"/>
          <w:tab w:val="left" w:pos="2160"/>
        </w:tabs>
        <w:spacing w:after="0" w:line="240" w:lineRule="auto"/>
        <w:ind w:left="720"/>
        <w:jc w:val="both"/>
        <w:rPr>
          <w:rFonts w:ascii="Times New Roman" w:eastAsia="Times New Roman" w:hAnsi="Times New Roman" w:cs="Times New Roman"/>
          <w:color w:val="000000"/>
        </w:rPr>
      </w:pPr>
    </w:p>
    <w:p w14:paraId="229F1518"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Responsive bids will be evaluated on the factors identified in this RFP. The Proposer(s) whose bid is advantageous to the Eligible Agencies, taking into consideration the evaluation factors, will be recommended for award approval.</w:t>
      </w:r>
    </w:p>
    <w:p w14:paraId="229F1519" w14:textId="77777777" w:rsidR="00C746F0" w:rsidRDefault="00C746F0">
      <w:pPr>
        <w:spacing w:after="0" w:line="240" w:lineRule="auto"/>
        <w:jc w:val="both"/>
        <w:rPr>
          <w:rFonts w:ascii="Times New Roman" w:eastAsia="Times New Roman" w:hAnsi="Times New Roman" w:cs="Times New Roman"/>
        </w:rPr>
      </w:pPr>
    </w:p>
    <w:p w14:paraId="229F151A"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After a prospective supplier has been selected, Wayne RESA and the prospective supplier(s) will negotiate a Master Agreement. If a satisfactory Master Agreement cannot be negotiated, Wayne RESA may, at its sole discretion, begin negotiations with the next qualified proposer who submitted a proposal.</w:t>
      </w:r>
    </w:p>
    <w:p w14:paraId="229F151B" w14:textId="77777777" w:rsidR="00C746F0" w:rsidRDefault="00C746F0">
      <w:pPr>
        <w:spacing w:after="0" w:line="240" w:lineRule="auto"/>
        <w:ind w:right="216"/>
        <w:jc w:val="both"/>
        <w:rPr>
          <w:rFonts w:ascii="Times New Roman" w:eastAsia="Times New Roman" w:hAnsi="Times New Roman" w:cs="Times New Roman"/>
          <w:b/>
        </w:rPr>
      </w:pPr>
      <w:bookmarkStart w:id="115" w:name="_2grqrue" w:colFirst="0" w:colLast="0"/>
      <w:bookmarkEnd w:id="115"/>
    </w:p>
    <w:p w14:paraId="229F151C" w14:textId="77777777" w:rsidR="00C746F0" w:rsidRDefault="00756173">
      <w:pPr>
        <w:pStyle w:val="Heading3"/>
        <w:jc w:val="both"/>
      </w:pPr>
      <w:bookmarkStart w:id="116" w:name="_Toc154129621"/>
      <w:bookmarkStart w:id="117" w:name="_Toc154129750"/>
      <w:bookmarkStart w:id="118" w:name="_Toc155257485"/>
      <w:r>
        <w:t>3.8</w:t>
      </w:r>
      <w:r>
        <w:tab/>
      </w:r>
      <w:r w:rsidRPr="003940CE">
        <w:t>Evaluation Criteria</w:t>
      </w:r>
      <w:bookmarkEnd w:id="116"/>
      <w:bookmarkEnd w:id="117"/>
      <w:bookmarkEnd w:id="118"/>
      <w:r>
        <w:t xml:space="preserve"> </w:t>
      </w:r>
    </w:p>
    <w:tbl>
      <w:tblPr>
        <w:tblW w:w="8594"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
        <w:gridCol w:w="7217"/>
        <w:gridCol w:w="944"/>
      </w:tblGrid>
      <w:tr w:rsidR="00C746F0" w14:paraId="229F1520" w14:textId="77777777" w:rsidTr="005A5AB8">
        <w:trPr>
          <w:trHeight w:val="473"/>
          <w:tblHeader/>
        </w:trPr>
        <w:tc>
          <w:tcPr>
            <w:tcW w:w="433" w:type="dxa"/>
            <w:tcBorders>
              <w:top w:val="single" w:sz="4" w:space="0" w:color="000000"/>
              <w:left w:val="single" w:sz="4" w:space="0" w:color="000000"/>
            </w:tcBorders>
            <w:shd w:val="clear" w:color="auto" w:fill="D9D9D9" w:themeFill="background1" w:themeFillShade="D9"/>
          </w:tcPr>
          <w:p w14:paraId="229F151D" w14:textId="77777777" w:rsidR="00C746F0" w:rsidRPr="005A5AB8" w:rsidRDefault="00C746F0">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9F151E" w14:textId="77777777" w:rsidR="00C746F0" w:rsidRPr="005A5AB8" w:rsidRDefault="00756173">
            <w:pPr>
              <w:rPr>
                <w:rFonts w:ascii="Times New Roman" w:eastAsia="Times New Roman" w:hAnsi="Times New Roman" w:cs="Times New Roman"/>
                <w:b/>
                <w:bCs/>
                <w:sz w:val="24"/>
                <w:szCs w:val="24"/>
              </w:rPr>
            </w:pPr>
            <w:r w:rsidRPr="005A5AB8">
              <w:rPr>
                <w:rFonts w:ascii="Times New Roman" w:eastAsia="Times New Roman" w:hAnsi="Times New Roman" w:cs="Times New Roman"/>
                <w:b/>
                <w:bCs/>
                <w:sz w:val="24"/>
                <w:szCs w:val="24"/>
              </w:rPr>
              <w:t>Technical Evaluation Criteria</w:t>
            </w:r>
          </w:p>
        </w:tc>
        <w:tc>
          <w:tcPr>
            <w:tcW w:w="9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9F151F" w14:textId="77777777" w:rsidR="00C746F0" w:rsidRPr="005A5AB8" w:rsidRDefault="00756173">
            <w:pPr>
              <w:jc w:val="center"/>
              <w:rPr>
                <w:rFonts w:ascii="Times New Roman" w:eastAsia="Times New Roman" w:hAnsi="Times New Roman" w:cs="Times New Roman"/>
                <w:b/>
                <w:bCs/>
                <w:sz w:val="24"/>
                <w:szCs w:val="24"/>
              </w:rPr>
            </w:pPr>
            <w:r w:rsidRPr="005A5AB8">
              <w:rPr>
                <w:rFonts w:ascii="Times New Roman" w:eastAsia="Times New Roman" w:hAnsi="Times New Roman" w:cs="Times New Roman"/>
                <w:b/>
                <w:bCs/>
                <w:sz w:val="24"/>
                <w:szCs w:val="24"/>
              </w:rPr>
              <w:t>Points</w:t>
            </w:r>
          </w:p>
        </w:tc>
      </w:tr>
      <w:tr w:rsidR="00C746F0" w14:paraId="229F1526" w14:textId="77777777" w:rsidTr="00D56116">
        <w:trPr>
          <w:trHeight w:val="827"/>
        </w:trPr>
        <w:tc>
          <w:tcPr>
            <w:tcW w:w="433" w:type="dxa"/>
            <w:tcBorders>
              <w:left w:val="single" w:sz="4" w:space="0" w:color="000000"/>
            </w:tcBorders>
          </w:tcPr>
          <w:p w14:paraId="229F1521" w14:textId="77777777" w:rsidR="00C746F0" w:rsidRDefault="00756173">
            <w:pPr>
              <w:rPr>
                <w:rFonts w:ascii="Times New Roman" w:eastAsia="Times New Roman" w:hAnsi="Times New Roman" w:cs="Times New Roman"/>
              </w:rPr>
            </w:pPr>
            <w:r>
              <w:rPr>
                <w:rFonts w:ascii="Times New Roman" w:eastAsia="Times New Roman" w:hAnsi="Times New Roman" w:cs="Times New Roman"/>
              </w:rPr>
              <w:t>1.</w:t>
            </w:r>
          </w:p>
        </w:tc>
        <w:tc>
          <w:tcPr>
            <w:tcW w:w="7217" w:type="dxa"/>
            <w:tcBorders>
              <w:left w:val="single" w:sz="4" w:space="0" w:color="000000"/>
              <w:right w:val="single" w:sz="4" w:space="0" w:color="000000"/>
            </w:tcBorders>
            <w:shd w:val="clear" w:color="auto" w:fill="auto"/>
            <w:vAlign w:val="bottom"/>
          </w:tcPr>
          <w:p w14:paraId="59F568D5" w14:textId="6B8158A8" w:rsidR="00C746F0" w:rsidRPr="000215BF" w:rsidRDefault="00A26459" w:rsidP="00D56116">
            <w:pPr>
              <w:pBdr>
                <w:top w:val="nil"/>
                <w:left w:val="nil"/>
                <w:bottom w:val="nil"/>
                <w:right w:val="nil"/>
                <w:between w:val="nil"/>
              </w:pBdr>
              <w:spacing w:after="0" w:line="240" w:lineRule="auto"/>
              <w:rPr>
                <w:rFonts w:ascii="Times New Roman" w:eastAsia="Times New Roman" w:hAnsi="Times New Roman" w:cs="Times New Roman"/>
                <w:color w:val="000000"/>
              </w:rPr>
            </w:pPr>
            <w:r w:rsidRPr="000215BF">
              <w:rPr>
                <w:rFonts w:ascii="Times New Roman" w:eastAsia="Times New Roman" w:hAnsi="Times New Roman" w:cs="Times New Roman"/>
                <w:b/>
                <w:color w:val="000000"/>
              </w:rPr>
              <w:t>SECTION 1</w:t>
            </w:r>
            <w:r w:rsidR="00756173" w:rsidRPr="000215BF">
              <w:rPr>
                <w:rFonts w:ascii="Times New Roman" w:eastAsia="Times New Roman" w:hAnsi="Times New Roman" w:cs="Times New Roman"/>
                <w:color w:val="000000"/>
              </w:rPr>
              <w:t xml:space="preserve"> – Including but not limited to the following: </w:t>
            </w:r>
            <w:r w:rsidR="002331DC" w:rsidRPr="000215BF">
              <w:rPr>
                <w:rFonts w:ascii="Times New Roman" w:eastAsia="Times New Roman" w:hAnsi="Times New Roman" w:cs="Times New Roman"/>
                <w:color w:val="000000"/>
              </w:rPr>
              <w:t xml:space="preserve">Scope of Work, </w:t>
            </w:r>
            <w:r w:rsidR="00756173" w:rsidRPr="000215BF">
              <w:rPr>
                <w:rFonts w:ascii="Times New Roman" w:eastAsia="Times New Roman" w:hAnsi="Times New Roman" w:cs="Times New Roman"/>
                <w:color w:val="000000"/>
              </w:rPr>
              <w:t xml:space="preserve">adherence to </w:t>
            </w:r>
            <w:r w:rsidR="00C60C92" w:rsidRPr="000215BF">
              <w:rPr>
                <w:rFonts w:ascii="Times New Roman" w:eastAsia="Times New Roman" w:hAnsi="Times New Roman" w:cs="Times New Roman"/>
                <w:color w:val="000000"/>
              </w:rPr>
              <w:t>requiremen</w:t>
            </w:r>
            <w:r w:rsidR="00077E0D" w:rsidRPr="000215BF">
              <w:rPr>
                <w:rFonts w:ascii="Times New Roman" w:eastAsia="Times New Roman" w:hAnsi="Times New Roman" w:cs="Times New Roman"/>
                <w:color w:val="000000"/>
              </w:rPr>
              <w:t>ts</w:t>
            </w:r>
            <w:r w:rsidR="003940CE" w:rsidRPr="000215BF">
              <w:rPr>
                <w:rFonts w:ascii="Times New Roman" w:eastAsia="Times New Roman" w:hAnsi="Times New Roman" w:cs="Times New Roman"/>
                <w:color w:val="000000"/>
              </w:rPr>
              <w:t>.</w:t>
            </w:r>
          </w:p>
          <w:p w14:paraId="229F1524" w14:textId="7BAEE8CF" w:rsidR="00D56116" w:rsidRPr="000215BF" w:rsidRDefault="00D56116" w:rsidP="00D56116">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944" w:type="dxa"/>
            <w:tcBorders>
              <w:left w:val="single" w:sz="4" w:space="0" w:color="000000"/>
              <w:right w:val="single" w:sz="4" w:space="0" w:color="000000"/>
            </w:tcBorders>
            <w:shd w:val="clear" w:color="auto" w:fill="auto"/>
          </w:tcPr>
          <w:p w14:paraId="229F1525" w14:textId="668F34C8" w:rsidR="00C746F0" w:rsidRPr="00D56116" w:rsidRDefault="0025461F">
            <w:pPr>
              <w:jc w:val="center"/>
              <w:rPr>
                <w:rFonts w:ascii="Times New Roman" w:eastAsia="Times New Roman" w:hAnsi="Times New Roman" w:cs="Times New Roman"/>
              </w:rPr>
            </w:pPr>
            <w:r>
              <w:rPr>
                <w:rFonts w:ascii="Times New Roman" w:eastAsia="Times New Roman" w:hAnsi="Times New Roman" w:cs="Times New Roman"/>
              </w:rPr>
              <w:t>3</w:t>
            </w:r>
            <w:r w:rsidR="00756173" w:rsidRPr="00D56116">
              <w:rPr>
                <w:rFonts w:ascii="Times New Roman" w:eastAsia="Times New Roman" w:hAnsi="Times New Roman" w:cs="Times New Roman"/>
              </w:rPr>
              <w:t>0</w:t>
            </w:r>
          </w:p>
        </w:tc>
      </w:tr>
      <w:tr w:rsidR="00C746F0" w14:paraId="229F152A" w14:textId="77777777" w:rsidTr="00C746F0">
        <w:trPr>
          <w:trHeight w:val="161"/>
        </w:trPr>
        <w:tc>
          <w:tcPr>
            <w:tcW w:w="433" w:type="dxa"/>
            <w:tcBorders>
              <w:top w:val="single" w:sz="4" w:space="0" w:color="000000"/>
              <w:left w:val="single" w:sz="4" w:space="0" w:color="000000"/>
              <w:bottom w:val="single" w:sz="4" w:space="0" w:color="000000"/>
            </w:tcBorders>
          </w:tcPr>
          <w:p w14:paraId="229F1527" w14:textId="30910BC6" w:rsidR="00C746F0" w:rsidRDefault="00756173">
            <w:pPr>
              <w:rPr>
                <w:rFonts w:ascii="Times New Roman" w:eastAsia="Times New Roman" w:hAnsi="Times New Roman" w:cs="Times New Roman"/>
              </w:rPr>
            </w:pPr>
            <w:r>
              <w:rPr>
                <w:rFonts w:ascii="Times New Roman" w:eastAsia="Times New Roman" w:hAnsi="Times New Roman" w:cs="Times New Roman"/>
              </w:rPr>
              <w:t>2</w:t>
            </w:r>
            <w:r w:rsidR="003940CE">
              <w:rPr>
                <w:rFonts w:ascii="Times New Roman" w:eastAsia="Times New Roman" w:hAnsi="Times New Roman" w:cs="Times New Roman"/>
              </w:rPr>
              <w:t>.</w:t>
            </w:r>
          </w:p>
        </w:tc>
        <w:tc>
          <w:tcPr>
            <w:tcW w:w="72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9F1528" w14:textId="5DC84108" w:rsidR="00C746F0" w:rsidRPr="000215BF" w:rsidRDefault="00C60C92">
            <w:pPr>
              <w:rPr>
                <w:rFonts w:ascii="Times New Roman" w:eastAsia="Times New Roman" w:hAnsi="Times New Roman" w:cs="Times New Roman"/>
              </w:rPr>
            </w:pPr>
            <w:r w:rsidRPr="000215BF">
              <w:rPr>
                <w:rFonts w:ascii="Times New Roman" w:eastAsia="Times New Roman" w:hAnsi="Times New Roman" w:cs="Times New Roman"/>
                <w:b/>
              </w:rPr>
              <w:t>References</w:t>
            </w:r>
            <w:r w:rsidR="00756173" w:rsidRPr="000215BF">
              <w:rPr>
                <w:rFonts w:ascii="Times New Roman" w:eastAsia="Times New Roman" w:hAnsi="Times New Roman" w:cs="Times New Roman"/>
              </w:rPr>
              <w:t xml:space="preserve"> </w:t>
            </w:r>
            <w:r w:rsidR="00D56116" w:rsidRPr="000215BF">
              <w:rPr>
                <w:rFonts w:ascii="Times New Roman" w:eastAsia="Times New Roman" w:hAnsi="Times New Roman" w:cs="Times New Roman"/>
              </w:rPr>
              <w:t>– Section 2.2</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14:paraId="229F1529" w14:textId="7CA33617" w:rsidR="00C746F0" w:rsidRPr="00D56116" w:rsidRDefault="0025461F">
            <w:pPr>
              <w:jc w:val="center"/>
              <w:rPr>
                <w:rFonts w:ascii="Times New Roman" w:eastAsia="Times New Roman" w:hAnsi="Times New Roman" w:cs="Times New Roman"/>
              </w:rPr>
            </w:pPr>
            <w:r>
              <w:rPr>
                <w:rFonts w:ascii="Times New Roman" w:eastAsia="Times New Roman" w:hAnsi="Times New Roman" w:cs="Times New Roman"/>
              </w:rPr>
              <w:t>20</w:t>
            </w:r>
          </w:p>
        </w:tc>
      </w:tr>
      <w:tr w:rsidR="00C746F0" w14:paraId="229F152E" w14:textId="77777777" w:rsidTr="00C746F0">
        <w:trPr>
          <w:trHeight w:val="161"/>
        </w:trPr>
        <w:tc>
          <w:tcPr>
            <w:tcW w:w="433" w:type="dxa"/>
            <w:tcBorders>
              <w:left w:val="single" w:sz="4" w:space="0" w:color="000000"/>
            </w:tcBorders>
          </w:tcPr>
          <w:p w14:paraId="229F152B" w14:textId="477D8631" w:rsidR="00C746F0" w:rsidRDefault="00756173">
            <w:pPr>
              <w:rPr>
                <w:rFonts w:ascii="Times New Roman" w:eastAsia="Times New Roman" w:hAnsi="Times New Roman" w:cs="Times New Roman"/>
              </w:rPr>
            </w:pPr>
            <w:r>
              <w:rPr>
                <w:rFonts w:ascii="Times New Roman" w:eastAsia="Times New Roman" w:hAnsi="Times New Roman" w:cs="Times New Roman"/>
              </w:rPr>
              <w:t>3</w:t>
            </w:r>
            <w:r w:rsidR="003940CE">
              <w:rPr>
                <w:rFonts w:ascii="Times New Roman" w:eastAsia="Times New Roman" w:hAnsi="Times New Roman" w:cs="Times New Roman"/>
              </w:rPr>
              <w:t>.</w:t>
            </w:r>
          </w:p>
        </w:tc>
        <w:tc>
          <w:tcPr>
            <w:tcW w:w="7217" w:type="dxa"/>
            <w:tcBorders>
              <w:left w:val="single" w:sz="4" w:space="0" w:color="000000"/>
              <w:right w:val="single" w:sz="4" w:space="0" w:color="000000"/>
            </w:tcBorders>
            <w:shd w:val="clear" w:color="auto" w:fill="auto"/>
            <w:vAlign w:val="bottom"/>
          </w:tcPr>
          <w:p w14:paraId="229F152C" w14:textId="48915298" w:rsidR="00C746F0" w:rsidRPr="000215BF" w:rsidRDefault="00756173">
            <w:pPr>
              <w:rPr>
                <w:rFonts w:ascii="Times New Roman" w:eastAsia="Times New Roman" w:hAnsi="Times New Roman" w:cs="Times New Roman"/>
                <w:b/>
              </w:rPr>
            </w:pPr>
            <w:r w:rsidRPr="000215BF">
              <w:rPr>
                <w:rFonts w:ascii="Times New Roman" w:eastAsia="Times New Roman" w:hAnsi="Times New Roman" w:cs="Times New Roman"/>
                <w:b/>
              </w:rPr>
              <w:t xml:space="preserve">Staffing </w:t>
            </w:r>
            <w:r w:rsidRPr="000215BF">
              <w:rPr>
                <w:rFonts w:ascii="Times New Roman" w:eastAsia="Times New Roman" w:hAnsi="Times New Roman" w:cs="Times New Roman"/>
              </w:rPr>
              <w:t>– Including but not limited to the following: qualifications and experience of the proposed staffing</w:t>
            </w:r>
            <w:r w:rsidR="001C3FF9" w:rsidRPr="000215BF">
              <w:rPr>
                <w:rFonts w:ascii="Times New Roman" w:eastAsia="Times New Roman" w:hAnsi="Times New Roman" w:cs="Times New Roman"/>
              </w:rPr>
              <w:t xml:space="preserve"> (Section </w:t>
            </w:r>
            <w:r w:rsidR="00BD291F" w:rsidRPr="000215BF">
              <w:rPr>
                <w:rFonts w:ascii="Times New Roman" w:eastAsia="Times New Roman" w:hAnsi="Times New Roman" w:cs="Times New Roman"/>
              </w:rPr>
              <w:t>1.10)</w:t>
            </w:r>
            <w:r w:rsidRPr="000215BF">
              <w:rPr>
                <w:rFonts w:ascii="Times New Roman" w:eastAsia="Times New Roman" w:hAnsi="Times New Roman" w:cs="Times New Roman"/>
              </w:rPr>
              <w:t>.</w:t>
            </w:r>
          </w:p>
        </w:tc>
        <w:tc>
          <w:tcPr>
            <w:tcW w:w="944" w:type="dxa"/>
            <w:tcBorders>
              <w:left w:val="single" w:sz="4" w:space="0" w:color="000000"/>
              <w:right w:val="single" w:sz="4" w:space="0" w:color="000000"/>
            </w:tcBorders>
            <w:shd w:val="clear" w:color="auto" w:fill="auto"/>
          </w:tcPr>
          <w:p w14:paraId="229F152D" w14:textId="03DD68CA" w:rsidR="00C746F0" w:rsidRPr="00D56116" w:rsidRDefault="00756173">
            <w:pPr>
              <w:jc w:val="center"/>
              <w:rPr>
                <w:rFonts w:ascii="Times New Roman" w:eastAsia="Times New Roman" w:hAnsi="Times New Roman" w:cs="Times New Roman"/>
              </w:rPr>
            </w:pPr>
            <w:r w:rsidRPr="00D56116">
              <w:rPr>
                <w:rFonts w:ascii="Times New Roman" w:eastAsia="Times New Roman" w:hAnsi="Times New Roman" w:cs="Times New Roman"/>
              </w:rPr>
              <w:t>1</w:t>
            </w:r>
            <w:r w:rsidR="0025461F">
              <w:rPr>
                <w:rFonts w:ascii="Times New Roman" w:eastAsia="Times New Roman" w:hAnsi="Times New Roman" w:cs="Times New Roman"/>
              </w:rPr>
              <w:t>0</w:t>
            </w:r>
          </w:p>
        </w:tc>
      </w:tr>
      <w:tr w:rsidR="0025461F" w14:paraId="006C012D" w14:textId="77777777" w:rsidTr="00C746F0">
        <w:trPr>
          <w:trHeight w:val="161"/>
        </w:trPr>
        <w:tc>
          <w:tcPr>
            <w:tcW w:w="433" w:type="dxa"/>
            <w:tcBorders>
              <w:left w:val="single" w:sz="4" w:space="0" w:color="000000"/>
            </w:tcBorders>
          </w:tcPr>
          <w:p w14:paraId="2A339BA9" w14:textId="23A650AC" w:rsidR="0025461F" w:rsidRDefault="0025461F">
            <w:pPr>
              <w:rPr>
                <w:rFonts w:ascii="Times New Roman" w:eastAsia="Times New Roman" w:hAnsi="Times New Roman" w:cs="Times New Roman"/>
              </w:rPr>
            </w:pPr>
            <w:r>
              <w:rPr>
                <w:rFonts w:ascii="Times New Roman" w:eastAsia="Times New Roman" w:hAnsi="Times New Roman" w:cs="Times New Roman"/>
              </w:rPr>
              <w:t>4.</w:t>
            </w:r>
          </w:p>
        </w:tc>
        <w:tc>
          <w:tcPr>
            <w:tcW w:w="7217" w:type="dxa"/>
            <w:tcBorders>
              <w:left w:val="single" w:sz="4" w:space="0" w:color="000000"/>
              <w:right w:val="single" w:sz="4" w:space="0" w:color="000000"/>
            </w:tcBorders>
            <w:shd w:val="clear" w:color="auto" w:fill="auto"/>
            <w:vAlign w:val="bottom"/>
          </w:tcPr>
          <w:p w14:paraId="18E75EA4" w14:textId="0F74355F" w:rsidR="0025461F" w:rsidRPr="000215BF" w:rsidRDefault="0025461F">
            <w:pPr>
              <w:rPr>
                <w:rFonts w:ascii="Times New Roman" w:eastAsia="Times New Roman" w:hAnsi="Times New Roman" w:cs="Times New Roman"/>
                <w:b/>
              </w:rPr>
            </w:pPr>
            <w:r>
              <w:rPr>
                <w:rFonts w:ascii="Times New Roman" w:eastAsia="Times New Roman" w:hAnsi="Times New Roman" w:cs="Times New Roman"/>
                <w:b/>
              </w:rPr>
              <w:t xml:space="preserve">Pricing – </w:t>
            </w:r>
            <w:r w:rsidRPr="0025461F">
              <w:rPr>
                <w:rFonts w:ascii="Times New Roman" w:eastAsia="Times New Roman" w:hAnsi="Times New Roman" w:cs="Times New Roman"/>
                <w:bCs/>
              </w:rPr>
              <w:t>Section 1.11 and</w:t>
            </w:r>
            <w:r>
              <w:rPr>
                <w:rFonts w:ascii="Times New Roman" w:eastAsia="Times New Roman" w:hAnsi="Times New Roman" w:cs="Times New Roman"/>
                <w:b/>
              </w:rPr>
              <w:t xml:space="preserve"> </w:t>
            </w:r>
            <w:r w:rsidRPr="0025461F">
              <w:rPr>
                <w:rFonts w:ascii="Times New Roman" w:eastAsia="Times New Roman" w:hAnsi="Times New Roman" w:cs="Times New Roman"/>
                <w:bCs/>
              </w:rPr>
              <w:t>Attachment A</w:t>
            </w:r>
          </w:p>
        </w:tc>
        <w:tc>
          <w:tcPr>
            <w:tcW w:w="944" w:type="dxa"/>
            <w:tcBorders>
              <w:left w:val="single" w:sz="4" w:space="0" w:color="000000"/>
              <w:right w:val="single" w:sz="4" w:space="0" w:color="000000"/>
            </w:tcBorders>
            <w:shd w:val="clear" w:color="auto" w:fill="auto"/>
          </w:tcPr>
          <w:p w14:paraId="7F266E8D" w14:textId="7146E8F2" w:rsidR="0025461F" w:rsidRPr="00D56116" w:rsidRDefault="0025461F">
            <w:pPr>
              <w:jc w:val="center"/>
              <w:rPr>
                <w:rFonts w:ascii="Times New Roman" w:eastAsia="Times New Roman" w:hAnsi="Times New Roman" w:cs="Times New Roman"/>
              </w:rPr>
            </w:pPr>
            <w:r>
              <w:rPr>
                <w:rFonts w:ascii="Times New Roman" w:eastAsia="Times New Roman" w:hAnsi="Times New Roman" w:cs="Times New Roman"/>
              </w:rPr>
              <w:t>40</w:t>
            </w:r>
          </w:p>
        </w:tc>
      </w:tr>
      <w:tr w:rsidR="00C746F0" w14:paraId="229F1532" w14:textId="77777777" w:rsidTr="00C746F0">
        <w:trPr>
          <w:trHeight w:val="188"/>
        </w:trPr>
        <w:tc>
          <w:tcPr>
            <w:tcW w:w="433" w:type="dxa"/>
            <w:tcBorders>
              <w:top w:val="single" w:sz="4" w:space="0" w:color="000000"/>
              <w:left w:val="single" w:sz="4" w:space="0" w:color="000000"/>
              <w:bottom w:val="single" w:sz="4" w:space="0" w:color="000000"/>
            </w:tcBorders>
            <w:vAlign w:val="bottom"/>
          </w:tcPr>
          <w:p w14:paraId="229F152F" w14:textId="77777777" w:rsidR="00C746F0" w:rsidRDefault="00C746F0">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vAlign w:val="bottom"/>
          </w:tcPr>
          <w:p w14:paraId="229F1530" w14:textId="77777777" w:rsidR="00C746F0" w:rsidRDefault="00756173">
            <w:pPr>
              <w:rPr>
                <w:rFonts w:ascii="Times New Roman" w:eastAsia="Times New Roman" w:hAnsi="Times New Roman" w:cs="Times New Roman"/>
                <w:b/>
              </w:rPr>
            </w:pPr>
            <w:r>
              <w:rPr>
                <w:rFonts w:ascii="Times New Roman" w:eastAsia="Times New Roman" w:hAnsi="Times New Roman" w:cs="Times New Roman"/>
                <w:b/>
              </w:rPr>
              <w:t>Total Points Possible</w:t>
            </w:r>
          </w:p>
        </w:tc>
        <w:tc>
          <w:tcPr>
            <w:tcW w:w="944" w:type="dxa"/>
            <w:tcBorders>
              <w:top w:val="single" w:sz="4" w:space="0" w:color="000000"/>
              <w:left w:val="single" w:sz="4" w:space="0" w:color="000000"/>
              <w:bottom w:val="single" w:sz="4" w:space="0" w:color="000000"/>
              <w:right w:val="single" w:sz="4" w:space="0" w:color="000000"/>
            </w:tcBorders>
          </w:tcPr>
          <w:p w14:paraId="229F1531" w14:textId="77777777" w:rsidR="00C746F0" w:rsidRDefault="00756173">
            <w:pPr>
              <w:jc w:val="center"/>
              <w:rPr>
                <w:rFonts w:ascii="Times New Roman" w:eastAsia="Times New Roman" w:hAnsi="Times New Roman" w:cs="Times New Roman"/>
                <w:b/>
              </w:rPr>
            </w:pPr>
            <w:r>
              <w:rPr>
                <w:rFonts w:ascii="Times New Roman" w:eastAsia="Times New Roman" w:hAnsi="Times New Roman" w:cs="Times New Roman"/>
                <w:b/>
              </w:rPr>
              <w:t>100</w:t>
            </w:r>
          </w:p>
        </w:tc>
      </w:tr>
    </w:tbl>
    <w:p w14:paraId="229F1533" w14:textId="77777777" w:rsidR="00C746F0" w:rsidRDefault="00C746F0">
      <w:pPr>
        <w:spacing w:after="0" w:line="240" w:lineRule="auto"/>
        <w:ind w:left="720"/>
        <w:jc w:val="both"/>
        <w:rPr>
          <w:rFonts w:ascii="Times New Roman" w:eastAsia="Times New Roman" w:hAnsi="Times New Roman" w:cs="Times New Roman"/>
          <w:highlight w:val="yellow"/>
        </w:rPr>
      </w:pPr>
    </w:p>
    <w:p w14:paraId="229F1534" w14:textId="69C5FEE8"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Award shall be made to the most responsible </w:t>
      </w:r>
      <w:r w:rsidR="00C60C92">
        <w:rPr>
          <w:rFonts w:ascii="Times New Roman" w:eastAsia="Times New Roman" w:hAnsi="Times New Roman" w:cs="Times New Roman"/>
        </w:rPr>
        <w:t>vendor</w:t>
      </w:r>
      <w:r w:rsidR="0025461F">
        <w:rPr>
          <w:rFonts w:ascii="Times New Roman" w:eastAsia="Times New Roman" w:hAnsi="Times New Roman" w:cs="Times New Roman"/>
        </w:rPr>
        <w:t>(s)</w:t>
      </w:r>
      <w:r>
        <w:rPr>
          <w:rFonts w:ascii="Times New Roman" w:eastAsia="Times New Roman" w:hAnsi="Times New Roman" w:cs="Times New Roman"/>
        </w:rPr>
        <w:t xml:space="preserve"> whose proposal is determined to be best value to Wayne RESA taking into consideration the terms and conditions set forth in this RFP. A valid and enforceable contract exists when an agreement is fully executed between Wayne RESA and the Supplier.</w:t>
      </w:r>
    </w:p>
    <w:p w14:paraId="3E5E002C" w14:textId="77777777" w:rsidR="0025461F" w:rsidRDefault="0025461F">
      <w:pPr>
        <w:spacing w:after="0" w:line="240" w:lineRule="auto"/>
        <w:ind w:left="720"/>
        <w:jc w:val="both"/>
        <w:rPr>
          <w:rFonts w:ascii="Times New Roman" w:eastAsia="Times New Roman" w:hAnsi="Times New Roman" w:cs="Times New Roman"/>
        </w:rPr>
      </w:pPr>
    </w:p>
    <w:p w14:paraId="229F1538" w14:textId="77777777" w:rsidR="00C746F0" w:rsidRDefault="00756173">
      <w:pPr>
        <w:pStyle w:val="Heading3"/>
        <w:jc w:val="both"/>
      </w:pPr>
      <w:bookmarkStart w:id="119" w:name="_Toc154129622"/>
      <w:bookmarkStart w:id="120" w:name="_Toc154129751"/>
      <w:bookmarkStart w:id="121" w:name="_Toc155257486"/>
      <w:r>
        <w:t>3.9</w:t>
      </w:r>
      <w:r>
        <w:tab/>
        <w:t>Optional Tools to Enhance Evaluation Process</w:t>
      </w:r>
      <w:bookmarkEnd w:id="119"/>
      <w:bookmarkEnd w:id="120"/>
      <w:bookmarkEnd w:id="121"/>
    </w:p>
    <w:p w14:paraId="229F1539"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Wayne RESA during the evaluation of proposals may find it necessary to utilize one or multiple tools, as listed below, to facilitate their understanding of the proposal(s) in order to select the best offering to Wayne RESA.  </w:t>
      </w:r>
    </w:p>
    <w:p w14:paraId="229F153A" w14:textId="77777777" w:rsidR="00C746F0" w:rsidRDefault="00C746F0">
      <w:pPr>
        <w:spacing w:after="0" w:line="240" w:lineRule="auto"/>
        <w:jc w:val="both"/>
        <w:rPr>
          <w:rFonts w:ascii="Times New Roman" w:eastAsia="Times New Roman" w:hAnsi="Times New Roman" w:cs="Times New Roman"/>
        </w:rPr>
      </w:pPr>
      <w:bookmarkStart w:id="122" w:name="_1v1yuxt" w:colFirst="0" w:colLast="0"/>
      <w:bookmarkEnd w:id="122"/>
    </w:p>
    <w:p w14:paraId="229F153B"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Clarifications</w:t>
      </w:r>
    </w:p>
    <w:p w14:paraId="229F153C"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Deficiency Report</w:t>
      </w:r>
    </w:p>
    <w:p w14:paraId="229F153D"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Oral Presentation</w:t>
      </w:r>
    </w:p>
    <w:p w14:paraId="229F153E"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Site Visit</w:t>
      </w:r>
    </w:p>
    <w:p w14:paraId="229F153F"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Best and Final Offer (BAFO)</w:t>
      </w:r>
    </w:p>
    <w:p w14:paraId="229F1540"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Negotiations</w:t>
      </w:r>
    </w:p>
    <w:p w14:paraId="229F1541" w14:textId="77777777" w:rsidR="00C746F0" w:rsidRDefault="00C746F0">
      <w:pPr>
        <w:spacing w:after="0" w:line="240" w:lineRule="auto"/>
        <w:ind w:left="720"/>
        <w:jc w:val="both"/>
        <w:rPr>
          <w:rFonts w:ascii="Times New Roman" w:eastAsia="Times New Roman" w:hAnsi="Times New Roman" w:cs="Times New Roman"/>
        </w:rPr>
      </w:pPr>
    </w:p>
    <w:p w14:paraId="229F1542" w14:textId="77777777" w:rsidR="00C746F0" w:rsidRDefault="00756173">
      <w:pPr>
        <w:pStyle w:val="Heading3"/>
        <w:jc w:val="both"/>
      </w:pPr>
      <w:bookmarkStart w:id="123" w:name="_Toc154129623"/>
      <w:bookmarkStart w:id="124" w:name="_Toc154129752"/>
      <w:bookmarkStart w:id="125" w:name="_Toc155257487"/>
      <w:r>
        <w:t>3.10</w:t>
      </w:r>
      <w:r>
        <w:tab/>
        <w:t>Wayne RESA Option to Reject Proposals</w:t>
      </w:r>
      <w:bookmarkEnd w:id="123"/>
      <w:bookmarkEnd w:id="124"/>
      <w:bookmarkEnd w:id="125"/>
    </w:p>
    <w:p w14:paraId="229F1543"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lastRenderedPageBreak/>
        <w:t>Wayne RESA may, in its sole and absolute discretion, reject any or all proposals submitted in response to this RFP. Wayne RESA shall not be liable for any costs incurred by the Proposer in connection with the preparation and submission of any proposal. Wayne RESA reserves the right to waive inconsequential disparities in a submitted proposal.</w:t>
      </w:r>
    </w:p>
    <w:p w14:paraId="229F1544" w14:textId="77777777" w:rsidR="00C746F0" w:rsidRDefault="00C746F0">
      <w:pPr>
        <w:spacing w:after="0" w:line="240" w:lineRule="auto"/>
        <w:ind w:left="720"/>
        <w:jc w:val="both"/>
        <w:rPr>
          <w:rFonts w:ascii="Times New Roman" w:eastAsia="Times New Roman" w:hAnsi="Times New Roman" w:cs="Times New Roman"/>
          <w:b/>
        </w:rPr>
      </w:pPr>
    </w:p>
    <w:p w14:paraId="229F1545" w14:textId="77777777" w:rsidR="00C746F0" w:rsidRDefault="00756173">
      <w:pPr>
        <w:pStyle w:val="Heading3"/>
        <w:jc w:val="both"/>
      </w:pPr>
      <w:bookmarkStart w:id="126" w:name="_Toc154129624"/>
      <w:bookmarkStart w:id="127" w:name="_Toc154129753"/>
      <w:bookmarkStart w:id="128" w:name="_Toc155257488"/>
      <w:r>
        <w:t>3.11</w:t>
      </w:r>
      <w:r>
        <w:tab/>
        <w:t>Freedom of Information Act</w:t>
      </w:r>
      <w:bookmarkEnd w:id="126"/>
      <w:bookmarkEnd w:id="127"/>
      <w:bookmarkEnd w:id="128"/>
      <w:r>
        <w:t xml:space="preserve"> </w:t>
      </w:r>
    </w:p>
    <w:p w14:paraId="229F1546"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This contract and all information submitted to Wayne RESA by the Contractor and Proposers is subject to the Michigan Freedom of Information Act (FOIA), 1976 PA 442, MCL 15.231, et seq. </w:t>
      </w:r>
    </w:p>
    <w:p w14:paraId="229F1547" w14:textId="77777777" w:rsidR="00C746F0" w:rsidRDefault="00C746F0">
      <w:pPr>
        <w:spacing w:after="0" w:line="240" w:lineRule="auto"/>
        <w:ind w:left="720"/>
        <w:jc w:val="both"/>
        <w:rPr>
          <w:rFonts w:ascii="Times New Roman" w:eastAsia="Times New Roman" w:hAnsi="Times New Roman" w:cs="Times New Roman"/>
        </w:rPr>
      </w:pPr>
    </w:p>
    <w:p w14:paraId="229F1548"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Wayne RESA shall not, in any way, be liable or responsible for the disclosure of any such record or any parts thereof, if disclosure is required or permitted under the Michigan Freedom of Information Act or otherwise by law. The Proposer(s) must specifically label only those provisions of the proposal, which are actually trade secrets, confidential, or proprietary in nature. A blanket statement of confidentiality or the marking of each page of the proposal as "Trade Secret", "Confidential", or "Proprietary" shall not be permitted. Any such designation will be disregarded.</w:t>
      </w:r>
    </w:p>
    <w:p w14:paraId="229F1549" w14:textId="77777777" w:rsidR="00C746F0" w:rsidRDefault="00C746F0">
      <w:pPr>
        <w:spacing w:after="0" w:line="240" w:lineRule="auto"/>
        <w:ind w:left="720"/>
        <w:jc w:val="both"/>
        <w:rPr>
          <w:rFonts w:ascii="Times New Roman" w:eastAsia="Times New Roman" w:hAnsi="Times New Roman" w:cs="Times New Roman"/>
        </w:rPr>
      </w:pPr>
    </w:p>
    <w:p w14:paraId="229F154A"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By submitting a response to this RFP, the Proposer shall be deemed to have agreed to indemnify and hold harmless Wayne RESA for any liability arising from or in connection with Wayne RESA's failure to disclose, in response to a request under the Michigan Freedom of Information Act, any portion or portions of the Proposer's response to this RFP which have been marked "Trade Secret," "Confidential," or "Proprietary."</w:t>
      </w:r>
    </w:p>
    <w:p w14:paraId="229F154B" w14:textId="77777777" w:rsidR="00C746F0" w:rsidRDefault="0075617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229F154C" w14:textId="77777777" w:rsidR="00C746F0" w:rsidRDefault="00756173">
      <w:pPr>
        <w:pStyle w:val="Heading3"/>
        <w:jc w:val="both"/>
      </w:pPr>
      <w:bookmarkStart w:id="129" w:name="_Toc154129625"/>
      <w:bookmarkStart w:id="130" w:name="_Toc154129754"/>
      <w:bookmarkStart w:id="131" w:name="_Toc155257489"/>
      <w:r>
        <w:t>3.12</w:t>
      </w:r>
      <w:r>
        <w:tab/>
        <w:t>Contacts with Wayne RESA Personnel</w:t>
      </w:r>
      <w:bookmarkEnd w:id="129"/>
      <w:bookmarkEnd w:id="130"/>
      <w:bookmarkEnd w:id="131"/>
    </w:p>
    <w:p w14:paraId="229F154D"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All contact with Wayne RESA regarding this RFP or any other matter relating thereto must be emailed as follows:</w:t>
      </w:r>
    </w:p>
    <w:p w14:paraId="229F154E" w14:textId="77777777" w:rsidR="00C746F0" w:rsidRDefault="00C746F0">
      <w:pPr>
        <w:spacing w:after="0" w:line="240" w:lineRule="auto"/>
        <w:ind w:left="720"/>
        <w:jc w:val="both"/>
        <w:rPr>
          <w:rFonts w:ascii="Times New Roman" w:eastAsia="Times New Roman" w:hAnsi="Times New Roman" w:cs="Times New Roman"/>
        </w:rPr>
      </w:pPr>
    </w:p>
    <w:p w14:paraId="229F154F" w14:textId="77777777" w:rsidR="00C746F0" w:rsidRDefault="00756173">
      <w:pPr>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 xml:space="preserve">Email address:  </w:t>
      </w:r>
      <w:hyperlink r:id="rId17">
        <w:r>
          <w:rPr>
            <w:rFonts w:ascii="Times New Roman" w:eastAsia="Times New Roman" w:hAnsi="Times New Roman" w:cs="Times New Roman"/>
            <w:color w:val="0000FF"/>
            <w:u w:val="single"/>
          </w:rPr>
          <w:t>purchasing@resa.net</w:t>
        </w:r>
      </w:hyperlink>
    </w:p>
    <w:p w14:paraId="229F1550" w14:textId="77777777" w:rsidR="00C746F0" w:rsidRDefault="00C746F0">
      <w:pPr>
        <w:spacing w:after="0" w:line="240" w:lineRule="auto"/>
        <w:ind w:left="720"/>
        <w:rPr>
          <w:rFonts w:ascii="Times New Roman" w:eastAsia="Times New Roman" w:hAnsi="Times New Roman" w:cs="Times New Roman"/>
        </w:rPr>
      </w:pPr>
    </w:p>
    <w:p w14:paraId="229F1551"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If it is discovered that a Proposer contacted and received information regarding this solicitation from any Wayne RESA personnel other than the Procurement Contact, Wayne RESA, in its sole discretion, may disqualify its proposal from further consideration.  Only those communications made by Wayne RESA in writing will be binding with respect to this RFP.</w:t>
      </w:r>
    </w:p>
    <w:p w14:paraId="229F1552" w14:textId="77777777" w:rsidR="00C746F0" w:rsidRDefault="00C746F0">
      <w:pPr>
        <w:spacing w:after="0" w:line="240" w:lineRule="auto"/>
        <w:jc w:val="both"/>
        <w:rPr>
          <w:rFonts w:ascii="Times New Roman" w:eastAsia="Times New Roman" w:hAnsi="Times New Roman" w:cs="Times New Roman"/>
          <w:b/>
        </w:rPr>
      </w:pPr>
    </w:p>
    <w:p w14:paraId="229F1553" w14:textId="77777777" w:rsidR="00C746F0" w:rsidRDefault="00756173">
      <w:pPr>
        <w:pStyle w:val="Heading3"/>
        <w:jc w:val="both"/>
      </w:pPr>
      <w:bookmarkStart w:id="132" w:name="_Toc154129626"/>
      <w:bookmarkStart w:id="133" w:name="_Toc154129755"/>
      <w:bookmarkStart w:id="134" w:name="_Toc155257490"/>
      <w:r>
        <w:t>3.13</w:t>
      </w:r>
      <w:r>
        <w:tab/>
        <w:t>Final Agreement Award Determination</w:t>
      </w:r>
      <w:bookmarkEnd w:id="132"/>
      <w:bookmarkEnd w:id="133"/>
      <w:bookmarkEnd w:id="134"/>
    </w:p>
    <w:p w14:paraId="229F1554"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reserves the right to make one total award, one award for each section, multiple awards, or a combination of awards, and to exercise its judgment concerning the selection of one or more proposals, the terms of any resultant agreement(s), and the determination of which, if any, proposal(s) best serves the interests of Wayne RESA.</w:t>
      </w:r>
    </w:p>
    <w:p w14:paraId="229F1555" w14:textId="77777777" w:rsidR="00C746F0" w:rsidRDefault="00C746F0">
      <w:pPr>
        <w:spacing w:after="0" w:line="240" w:lineRule="auto"/>
        <w:jc w:val="both"/>
        <w:rPr>
          <w:rFonts w:ascii="Times New Roman" w:eastAsia="Times New Roman" w:hAnsi="Times New Roman" w:cs="Times New Roman"/>
        </w:rPr>
      </w:pPr>
    </w:p>
    <w:p w14:paraId="229F1556" w14:textId="77777777" w:rsidR="00C746F0" w:rsidRDefault="00756173">
      <w:pPr>
        <w:pStyle w:val="Heading3"/>
        <w:jc w:val="both"/>
      </w:pPr>
      <w:bookmarkStart w:id="135" w:name="_Toc154129627"/>
      <w:bookmarkStart w:id="136" w:name="_Toc154129756"/>
      <w:bookmarkStart w:id="137" w:name="_Toc155257491"/>
      <w:r>
        <w:t>3.14</w:t>
      </w:r>
      <w:r>
        <w:tab/>
        <w:t>Cancellation of Invitations for Bids or Requests for Proposals</w:t>
      </w:r>
      <w:bookmarkEnd w:id="135"/>
      <w:bookmarkEnd w:id="136"/>
      <w:bookmarkEnd w:id="137"/>
    </w:p>
    <w:p w14:paraId="229F1557"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An IFB, a RFP, or other solicitation may be cancelled, or any or all bids or proposals may be rejected in whole or in part as may be specified in the solicitation, when it is in the best interest of the County in accordance with regulations.</w:t>
      </w:r>
    </w:p>
    <w:p w14:paraId="229F1559" w14:textId="77777777" w:rsidR="00C746F0" w:rsidRDefault="00756173">
      <w:pPr>
        <w:spacing w:after="0" w:line="240" w:lineRule="auto"/>
        <w:ind w:left="720"/>
        <w:jc w:val="both"/>
        <w:rPr>
          <w:rFonts w:ascii="Times New Roman" w:eastAsia="Times New Roman" w:hAnsi="Times New Roman" w:cs="Times New Roman"/>
          <w:b/>
        </w:rPr>
        <w:sectPr w:rsidR="00C746F0" w:rsidSect="00874E2B">
          <w:headerReference w:type="default" r:id="rId18"/>
          <w:footerReference w:type="even" r:id="rId19"/>
          <w:footerReference w:type="default" r:id="rId20"/>
          <w:headerReference w:type="first" r:id="rId21"/>
          <w:pgSz w:w="12240" w:h="15840"/>
          <w:pgMar w:top="1440" w:right="1440" w:bottom="1440" w:left="1440" w:header="720" w:footer="720" w:gutter="0"/>
          <w:cols w:space="720"/>
          <w:titlePg/>
        </w:sectPr>
      </w:pPr>
      <w:r>
        <w:br w:type="page"/>
      </w:r>
    </w:p>
    <w:p w14:paraId="3E193822" w14:textId="5D40C8D3" w:rsidR="00CC3F7A" w:rsidRPr="00D90AB4" w:rsidRDefault="00CC3F7A" w:rsidP="00CC3F7A">
      <w:pPr>
        <w:spacing w:after="0" w:line="259" w:lineRule="auto"/>
        <w:jc w:val="center"/>
        <w:rPr>
          <w:rFonts w:ascii="Times New Roman" w:hAnsi="Times New Roman" w:cs="Times New Roman"/>
        </w:rPr>
      </w:pPr>
      <w:r>
        <w:rPr>
          <w:rFonts w:ascii="Times New Roman" w:hAnsi="Times New Roman" w:cs="Times New Roman"/>
          <w:b/>
          <w:bCs/>
        </w:rPr>
        <w:lastRenderedPageBreak/>
        <w:t xml:space="preserve">ATTACHMENT B - </w:t>
      </w:r>
      <w:bookmarkStart w:id="138" w:name="_Hlk147130556"/>
      <w:r w:rsidRPr="00D90AB4">
        <w:rPr>
          <w:rFonts w:ascii="Times New Roman" w:hAnsi="Times New Roman" w:cs="Times New Roman"/>
          <w:b/>
          <w:bCs/>
        </w:rPr>
        <w:t>COVID &amp; ARPA FEDERAL REQUIREMENTS</w:t>
      </w:r>
      <w:bookmarkEnd w:id="138"/>
    </w:p>
    <w:p w14:paraId="688B4A90" w14:textId="77777777" w:rsidR="00CC3F7A" w:rsidRPr="00CC3F7A" w:rsidRDefault="00CC3F7A" w:rsidP="00CC3F7A">
      <w:pPr>
        <w:spacing w:after="0" w:line="259" w:lineRule="auto"/>
        <w:rPr>
          <w:rFonts w:ascii="Times New Roman" w:hAnsi="Times New Roman" w:cs="Times New Roman"/>
          <w:b/>
          <w:bCs/>
        </w:rPr>
      </w:pPr>
    </w:p>
    <w:p w14:paraId="42B86AD3"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 xml:space="preserve">Wayne RESA has sought to obtain federal funding to augment its response to the COVID-19 pandemic. This Attachment includes regulatory provisions and clauses as required under 2 C.F.R. 200 and other federal regulations associated with the federal funding being provided under this Contract and is attached and incorporated by reference herein to the Master Agreement/Contract (the “Contract”) </w:t>
      </w:r>
    </w:p>
    <w:p w14:paraId="37E70BCD" w14:textId="77777777" w:rsidR="00CC3F7A" w:rsidRPr="00CC3F7A" w:rsidRDefault="00CC3F7A" w:rsidP="00CC3F7A">
      <w:pPr>
        <w:spacing w:after="0" w:line="259" w:lineRule="auto"/>
        <w:rPr>
          <w:rFonts w:ascii="Times New Roman" w:hAnsi="Times New Roman" w:cs="Times New Roman"/>
        </w:rPr>
      </w:pPr>
    </w:p>
    <w:p w14:paraId="35BC8792" w14:textId="77777777" w:rsidR="00CC3F7A" w:rsidRPr="00CC3F7A" w:rsidRDefault="00CC3F7A" w:rsidP="00FB0BBD">
      <w:pPr>
        <w:numPr>
          <w:ilvl w:val="0"/>
          <w:numId w:val="11"/>
        </w:numPr>
        <w:spacing w:after="0" w:line="259" w:lineRule="auto"/>
        <w:rPr>
          <w:rFonts w:ascii="Times New Roman" w:hAnsi="Times New Roman" w:cs="Times New Roman"/>
        </w:rPr>
      </w:pPr>
      <w:r w:rsidRPr="00CC3F7A">
        <w:rPr>
          <w:rFonts w:ascii="Times New Roman" w:hAnsi="Times New Roman" w:cs="Times New Roman"/>
          <w:b/>
        </w:rPr>
        <w:t>Procurement Policy</w:t>
      </w:r>
    </w:p>
    <w:p w14:paraId="1CA9CC8D" w14:textId="77777777" w:rsidR="00CC3F7A" w:rsidRPr="00CC3F7A" w:rsidRDefault="00CC3F7A" w:rsidP="00CC3F7A">
      <w:pPr>
        <w:spacing w:after="0" w:line="259" w:lineRule="auto"/>
        <w:rPr>
          <w:rFonts w:ascii="Times New Roman" w:hAnsi="Times New Roman" w:cs="Times New Roman"/>
          <w:b/>
          <w:bCs/>
        </w:rPr>
      </w:pPr>
    </w:p>
    <w:p w14:paraId="3918EEE7"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Procurement for Wayne RESA has provided a transparent, open, and fair opportunity for all eligible Contractors to participate. This bid has been made without collusion with any other person, firm or corporation making any bid or proposal, or who otherwise makes a bid or proposal. The Contractor must have available Contract or purchase order with the required approvals to receive payment for goods or services rendered. If the Contractor performs any work without a valid Contract or purchase order, the Contractor will not be paid.</w:t>
      </w:r>
    </w:p>
    <w:p w14:paraId="0C91D7CE" w14:textId="77777777" w:rsidR="00CC3F7A" w:rsidRPr="00CC3F7A" w:rsidRDefault="00CC3F7A" w:rsidP="00CC3F7A">
      <w:pPr>
        <w:spacing w:after="0" w:line="259" w:lineRule="auto"/>
        <w:rPr>
          <w:rFonts w:ascii="Times New Roman" w:hAnsi="Times New Roman" w:cs="Times New Roman"/>
        </w:rPr>
      </w:pPr>
    </w:p>
    <w:p w14:paraId="5210C30A"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In addition to other provisions required by the Federal agency or non-Federal entity, all contracts made by the non-Federal entity under the Federal award must contain provisions covering the following, as applicable.</w:t>
      </w:r>
    </w:p>
    <w:p w14:paraId="6817423A" w14:textId="77777777" w:rsidR="00CC3F7A" w:rsidRPr="00CC3F7A" w:rsidRDefault="00CC3F7A" w:rsidP="00CC3F7A">
      <w:pPr>
        <w:spacing w:after="0" w:line="259" w:lineRule="auto"/>
        <w:rPr>
          <w:rFonts w:ascii="Times New Roman" w:hAnsi="Times New Roman" w:cs="Times New Roman"/>
        </w:rPr>
      </w:pPr>
    </w:p>
    <w:p w14:paraId="5F54A4FA"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(A) Contracts for more than the simplified acquisition threshold, which is the inflation adjusted amount determined by the Civilian Agency Acquisition Council and the Defense Acquisition Regulations Council as authorized by 41 U.S.C. § 1908, must address administrative, contractual, or legal remedies in instances where contractors violate or breach contract terms, and provide for such sanctions and penalties as appropriate.</w:t>
      </w:r>
    </w:p>
    <w:p w14:paraId="4D49F8F7" w14:textId="77777777" w:rsidR="00CC3F7A" w:rsidRPr="00CC3F7A" w:rsidRDefault="00CC3F7A" w:rsidP="00CC3F7A">
      <w:pPr>
        <w:spacing w:after="0" w:line="259" w:lineRule="auto"/>
        <w:rPr>
          <w:rFonts w:ascii="Times New Roman" w:hAnsi="Times New Roman" w:cs="Times New Roman"/>
        </w:rPr>
      </w:pPr>
    </w:p>
    <w:p w14:paraId="29E0F605"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(B) All contracts in excess of $10,000 must address termination for cause and for convenience by the non-Federal entity including the manner by which it will be effected and the basis for settlement.</w:t>
      </w:r>
    </w:p>
    <w:p w14:paraId="364AF2F0" w14:textId="77777777" w:rsidR="00CC3F7A" w:rsidRPr="00CC3F7A" w:rsidRDefault="00CC3F7A" w:rsidP="00CC3F7A">
      <w:pPr>
        <w:spacing w:after="0" w:line="259" w:lineRule="auto"/>
        <w:rPr>
          <w:rFonts w:ascii="Times New Roman" w:hAnsi="Times New Roman" w:cs="Times New Roman"/>
        </w:rPr>
      </w:pPr>
    </w:p>
    <w:p w14:paraId="7456A1D9" w14:textId="77777777" w:rsidR="00CC3F7A" w:rsidRPr="00CC3F7A" w:rsidRDefault="00CC3F7A" w:rsidP="00FB0BBD">
      <w:pPr>
        <w:numPr>
          <w:ilvl w:val="0"/>
          <w:numId w:val="11"/>
        </w:numPr>
        <w:spacing w:after="0" w:line="259" w:lineRule="auto"/>
        <w:rPr>
          <w:rFonts w:ascii="Times New Roman" w:hAnsi="Times New Roman" w:cs="Times New Roman"/>
        </w:rPr>
      </w:pPr>
      <w:r w:rsidRPr="00CC3F7A">
        <w:rPr>
          <w:rFonts w:ascii="Times New Roman" w:hAnsi="Times New Roman" w:cs="Times New Roman"/>
          <w:b/>
        </w:rPr>
        <w:t>Bonds and Insurance Requirements</w:t>
      </w:r>
    </w:p>
    <w:p w14:paraId="3A8BF8AB" w14:textId="77777777" w:rsidR="00CC3F7A" w:rsidRPr="00CC3F7A" w:rsidRDefault="00CC3F7A" w:rsidP="00CC3F7A">
      <w:pPr>
        <w:spacing w:after="0" w:line="259" w:lineRule="auto"/>
        <w:rPr>
          <w:rFonts w:ascii="Times New Roman" w:hAnsi="Times New Roman" w:cs="Times New Roman"/>
          <w:b/>
          <w:bCs/>
        </w:rPr>
      </w:pPr>
    </w:p>
    <w:p w14:paraId="26CF9542"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Receipt of bonds and/or insurance is part of the process of determining which Contractor may be recommended for award to the Board. If cause is found to change the recommendation that a Contractor be awarded the contract, or if the Board does not approve the recommendation, Wayne RESA shall not be liable for any costs incurred by the Contractor in the bid process, including the cost of acquiring bonds and/or insurance. This Section is applicable only to Contracts pertaining to construction or facility improvement.</w:t>
      </w:r>
    </w:p>
    <w:p w14:paraId="049DD65A" w14:textId="77777777" w:rsidR="00CC3F7A" w:rsidRPr="00CC3F7A" w:rsidRDefault="00CC3F7A" w:rsidP="00CC3F7A">
      <w:pPr>
        <w:spacing w:after="0" w:line="259" w:lineRule="auto"/>
        <w:rPr>
          <w:rFonts w:ascii="Times New Roman" w:hAnsi="Times New Roman" w:cs="Times New Roman"/>
        </w:rPr>
      </w:pPr>
    </w:p>
    <w:p w14:paraId="3634F836" w14:textId="77777777" w:rsidR="00CC3F7A" w:rsidRPr="00CC3F7A" w:rsidRDefault="00CC3F7A" w:rsidP="00FB0BBD">
      <w:pPr>
        <w:numPr>
          <w:ilvl w:val="0"/>
          <w:numId w:val="11"/>
        </w:numPr>
        <w:spacing w:after="0" w:line="259" w:lineRule="auto"/>
        <w:rPr>
          <w:rFonts w:ascii="Times New Roman" w:hAnsi="Times New Roman" w:cs="Times New Roman"/>
        </w:rPr>
      </w:pPr>
      <w:r w:rsidRPr="00CC3F7A">
        <w:rPr>
          <w:rFonts w:ascii="Times New Roman" w:hAnsi="Times New Roman" w:cs="Times New Roman"/>
          <w:b/>
        </w:rPr>
        <w:t>Equal Employment Opportunity</w:t>
      </w:r>
    </w:p>
    <w:p w14:paraId="29230E54" w14:textId="77777777" w:rsidR="00CC3F7A" w:rsidRPr="00CC3F7A" w:rsidRDefault="00CC3F7A" w:rsidP="00CC3F7A">
      <w:pPr>
        <w:spacing w:after="0" w:line="259" w:lineRule="auto"/>
        <w:rPr>
          <w:rFonts w:ascii="Times New Roman" w:hAnsi="Times New Roman" w:cs="Times New Roman"/>
          <w:b/>
          <w:bCs/>
        </w:rPr>
      </w:pPr>
    </w:p>
    <w:p w14:paraId="40E976C5"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 xml:space="preserve">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w:t>
      </w:r>
      <w:r w:rsidRPr="00CC3F7A">
        <w:rPr>
          <w:rFonts w:ascii="Times New Roman" w:hAnsi="Times New Roman" w:cs="Times New Roman"/>
        </w:rPr>
        <w:lastRenderedPageBreak/>
        <w:t>implementing regulations at 41 C.F.R. part 60, “Office of Federal Contract Compliance Programs, Equal Employment Opportunity, Department of Labor”.</w:t>
      </w:r>
    </w:p>
    <w:p w14:paraId="577E3DA1" w14:textId="77777777" w:rsidR="00CC3F7A" w:rsidRPr="00CC3F7A" w:rsidRDefault="00CC3F7A" w:rsidP="00CC3F7A">
      <w:pPr>
        <w:spacing w:after="0" w:line="259" w:lineRule="auto"/>
        <w:rPr>
          <w:rFonts w:ascii="Times New Roman" w:hAnsi="Times New Roman" w:cs="Times New Roman"/>
        </w:rPr>
      </w:pPr>
    </w:p>
    <w:p w14:paraId="210F3011"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 </w:t>
      </w:r>
    </w:p>
    <w:p w14:paraId="5EB3C933" w14:textId="77777777" w:rsidR="00CC3F7A" w:rsidRPr="00CC3F7A" w:rsidRDefault="00CC3F7A" w:rsidP="00CC3F7A">
      <w:pPr>
        <w:spacing w:after="0" w:line="259" w:lineRule="auto"/>
        <w:ind w:left="-260"/>
        <w:rPr>
          <w:rFonts w:ascii="Times New Roman" w:hAnsi="Times New Roman" w:cs="Times New Roman"/>
        </w:rPr>
      </w:pPr>
    </w:p>
    <w:p w14:paraId="323A9F3E"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0DFBCEB7" w14:textId="77777777" w:rsidR="00CC3F7A" w:rsidRPr="00CC3F7A" w:rsidRDefault="00CC3F7A" w:rsidP="00CC3F7A">
      <w:pPr>
        <w:spacing w:after="0" w:line="259" w:lineRule="auto"/>
        <w:rPr>
          <w:rFonts w:ascii="Times New Roman" w:hAnsi="Times New Roman" w:cs="Times New Roman"/>
        </w:rPr>
      </w:pPr>
    </w:p>
    <w:p w14:paraId="1035F702"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0151C7DF" w14:textId="77777777" w:rsidR="00CC3F7A" w:rsidRPr="00CC3F7A" w:rsidRDefault="00CC3F7A" w:rsidP="00CC3F7A">
      <w:pPr>
        <w:spacing w:after="0" w:line="259" w:lineRule="auto"/>
        <w:rPr>
          <w:rFonts w:ascii="Times New Roman" w:hAnsi="Times New Roman" w:cs="Times New Roman"/>
        </w:rPr>
      </w:pPr>
    </w:p>
    <w:p w14:paraId="396D55B5"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327DD43A" w14:textId="77777777" w:rsidR="00CC3F7A" w:rsidRPr="00CC3F7A" w:rsidRDefault="00CC3F7A" w:rsidP="00CC3F7A">
      <w:pPr>
        <w:spacing w:after="0" w:line="259" w:lineRule="auto"/>
        <w:rPr>
          <w:rFonts w:ascii="Times New Roman" w:hAnsi="Times New Roman" w:cs="Times New Roman"/>
        </w:rPr>
      </w:pPr>
    </w:p>
    <w:p w14:paraId="20438159"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The Contractor will comply with all provisions of Executive Order 11246 of September 24, 1965, and of the rules, regulations, and relevant orders of the Secretary of Labor.</w:t>
      </w:r>
    </w:p>
    <w:p w14:paraId="58C609B9" w14:textId="77777777" w:rsidR="00CC3F7A" w:rsidRPr="00CC3F7A" w:rsidRDefault="00CC3F7A" w:rsidP="00CC3F7A">
      <w:pPr>
        <w:spacing w:after="0" w:line="259" w:lineRule="auto"/>
        <w:rPr>
          <w:rFonts w:ascii="Times New Roman" w:hAnsi="Times New Roman" w:cs="Times New Roman"/>
        </w:rPr>
      </w:pPr>
    </w:p>
    <w:p w14:paraId="406FE89B"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203B5974" w14:textId="77777777" w:rsidR="00CC3F7A" w:rsidRPr="00CC3F7A" w:rsidRDefault="00CC3F7A" w:rsidP="00CC3F7A">
      <w:pPr>
        <w:spacing w:after="0" w:line="259" w:lineRule="auto"/>
        <w:rPr>
          <w:rFonts w:ascii="Times New Roman" w:hAnsi="Times New Roman" w:cs="Times New Roman"/>
        </w:rPr>
      </w:pPr>
    </w:p>
    <w:p w14:paraId="1FE37422"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w:t>
      </w:r>
      <w:r w:rsidRPr="00CC3F7A">
        <w:rPr>
          <w:rFonts w:ascii="Times New Roman" w:hAnsi="Times New Roman" w:cs="Times New Roman"/>
        </w:rPr>
        <w:lastRenderedPageBreak/>
        <w:t>September 24, 1965, and such other sanctions may be imposed and remedies invoked as provided in Executive Order 11246 of September 24, 1965, or by rule, regulation, or order of the Secretary of Labor, or as otherwise provided by law.</w:t>
      </w:r>
    </w:p>
    <w:p w14:paraId="73EB10A5" w14:textId="77777777" w:rsidR="00CC3F7A" w:rsidRPr="00CC3F7A" w:rsidRDefault="00CC3F7A" w:rsidP="00CC3F7A">
      <w:pPr>
        <w:spacing w:after="0" w:line="259" w:lineRule="auto"/>
        <w:rPr>
          <w:rFonts w:ascii="Times New Roman" w:hAnsi="Times New Roman" w:cs="Times New Roman"/>
        </w:rPr>
      </w:pPr>
    </w:p>
    <w:p w14:paraId="1BEA710C"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The Contractor will include the portion of the sentence immediately preceding paragraph (1) and the provisions of paragraphs (a) through (g)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0BFF8A71" w14:textId="77777777" w:rsidR="00CC3F7A" w:rsidRPr="00CC3F7A" w:rsidRDefault="00CC3F7A" w:rsidP="00CC3F7A">
      <w:pPr>
        <w:spacing w:after="0" w:line="259" w:lineRule="auto"/>
        <w:rPr>
          <w:rFonts w:ascii="Times New Roman" w:hAnsi="Times New Roman" w:cs="Times New Roman"/>
        </w:rPr>
      </w:pPr>
    </w:p>
    <w:p w14:paraId="656EC38D"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Wayne RESA further agrees that it will be bound by the above equal opportunity clause with respect to its own employment practices when it participates in federally assisted construction work: Provided, that if Wayne RESA so participating is a State or local government, the above equal opportunity clause is not applicable to any agency, instrumentality or subdivision of such government which does not participate in work on or under the Contract. Wayne RESA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Wayne RESA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Wayne RESA agrees that if it fails or refuses to comply with these undertakings, the administering agency may take any or all of the following actions: cancel, terminate, or suspend in whole or in part this contract; refrain from extending any further assistance to Wayne RESA under the program with respect to which the failure or refund occurred until satisfactory assurance of future compliance has been received from such Wayne RESA; and refer the case to the Department of Justice for appropriate legal proceedings.</w:t>
      </w:r>
    </w:p>
    <w:p w14:paraId="6550E265" w14:textId="77777777" w:rsidR="00CC3F7A" w:rsidRPr="00CC3F7A" w:rsidRDefault="00CC3F7A" w:rsidP="00CC3F7A">
      <w:pPr>
        <w:spacing w:after="0" w:line="259" w:lineRule="auto"/>
        <w:rPr>
          <w:rFonts w:ascii="Times New Roman" w:hAnsi="Times New Roman" w:cs="Times New Roman"/>
        </w:rPr>
      </w:pPr>
    </w:p>
    <w:p w14:paraId="6B0A254A" w14:textId="77777777" w:rsidR="00CC3F7A" w:rsidRPr="00CC3F7A" w:rsidRDefault="00CC3F7A" w:rsidP="00FB0BBD">
      <w:pPr>
        <w:numPr>
          <w:ilvl w:val="0"/>
          <w:numId w:val="11"/>
        </w:numPr>
        <w:spacing w:after="0" w:line="259" w:lineRule="auto"/>
        <w:rPr>
          <w:rFonts w:ascii="Times New Roman" w:hAnsi="Times New Roman" w:cs="Times New Roman"/>
        </w:rPr>
      </w:pPr>
      <w:r w:rsidRPr="00CC3F7A">
        <w:rPr>
          <w:rFonts w:ascii="Times New Roman" w:hAnsi="Times New Roman" w:cs="Times New Roman"/>
          <w:b/>
        </w:rPr>
        <w:t>Federal Compliance</w:t>
      </w:r>
    </w:p>
    <w:p w14:paraId="7F457799" w14:textId="77777777" w:rsidR="00CC3F7A" w:rsidRPr="00CC3F7A" w:rsidRDefault="00CC3F7A" w:rsidP="00CC3F7A">
      <w:pPr>
        <w:spacing w:after="0" w:line="259" w:lineRule="auto"/>
        <w:rPr>
          <w:rFonts w:ascii="Times New Roman" w:hAnsi="Times New Roman" w:cs="Times New Roman"/>
          <w:b/>
          <w:bCs/>
        </w:rPr>
      </w:pPr>
    </w:p>
    <w:p w14:paraId="270A2231"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Consistent with the Davis-Bacon Act (40 U.S.C. §§ 3141-3148), the parties agree all transactions regarding this Contract shall be done in compliance with the Davis- Bacon Act (40 U.S.C. §§ 3141- 3144, and §§ 3146-3148) and the requirements of 29 C.F.R. Part 5 as may be applicable. The Contractor shall comply with 40 U.S.C. §§ 3141-3144, and §§ 3146-3148 and the requirements of 29 C.F.R. Part 5 as applicable.</w:t>
      </w:r>
    </w:p>
    <w:p w14:paraId="4ACE8426" w14:textId="77777777" w:rsidR="00CC3F7A" w:rsidRPr="00CC3F7A" w:rsidRDefault="00CC3F7A" w:rsidP="00CC3F7A">
      <w:pPr>
        <w:spacing w:after="0" w:line="259" w:lineRule="auto"/>
        <w:rPr>
          <w:rFonts w:ascii="Times New Roman" w:hAnsi="Times New Roman" w:cs="Times New Roman"/>
        </w:rPr>
      </w:pPr>
    </w:p>
    <w:p w14:paraId="6FB0712E" w14:textId="77777777" w:rsidR="00CC3F7A" w:rsidRPr="00CC3F7A" w:rsidRDefault="00CC3F7A" w:rsidP="00FB0BBD">
      <w:pPr>
        <w:numPr>
          <w:ilvl w:val="0"/>
          <w:numId w:val="15"/>
        </w:numPr>
        <w:spacing w:after="0" w:line="259" w:lineRule="auto"/>
        <w:rPr>
          <w:rFonts w:ascii="Times New Roman" w:hAnsi="Times New Roman" w:cs="Times New Roman"/>
        </w:rPr>
      </w:pPr>
      <w:r w:rsidRPr="00CC3F7A">
        <w:rPr>
          <w:rFonts w:ascii="Times New Roman" w:hAnsi="Times New Roman" w:cs="Times New Roman"/>
        </w:rPr>
        <w:lastRenderedPageBreak/>
        <w:t xml:space="preserve">Davis-Bacon Act, as amended (40 U.S.C. §§3141-3148). When required by Federal program legislation, all prime construction contracts in excess of $2,000 awarded by non-Federal entities must include a provision for compliance with the Davis-Bacon Act (40 U.S.C. §§3141-3144, and §§ 3146-3148) as supplemented by Department of Labor regulations (29 C.F.R. Part 5, “Labor Standards Provisions Applicable to Contracts Covering Federally Financed and Assisted Construction”). </w:t>
      </w:r>
    </w:p>
    <w:p w14:paraId="5EF2E792" w14:textId="77777777" w:rsidR="00CC3F7A" w:rsidRPr="00CC3F7A" w:rsidRDefault="00CC3F7A" w:rsidP="00FB0BBD">
      <w:pPr>
        <w:numPr>
          <w:ilvl w:val="0"/>
          <w:numId w:val="15"/>
        </w:numPr>
        <w:spacing w:after="0" w:line="259" w:lineRule="auto"/>
        <w:rPr>
          <w:rFonts w:ascii="Times New Roman" w:hAnsi="Times New Roman" w:cs="Times New Roman"/>
        </w:rPr>
      </w:pPr>
      <w:r w:rsidRPr="00CC3F7A">
        <w:rPr>
          <w:rFonts w:ascii="Times New Roman" w:hAnsi="Times New Roman" w:cs="Times New Roman"/>
        </w:rPr>
        <w:t xml:space="preserve">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w:t>
      </w:r>
    </w:p>
    <w:p w14:paraId="27AAC19A" w14:textId="77777777" w:rsidR="00CC3F7A" w:rsidRPr="00CC3F7A" w:rsidRDefault="00CC3F7A" w:rsidP="00FB0BBD">
      <w:pPr>
        <w:numPr>
          <w:ilvl w:val="0"/>
          <w:numId w:val="15"/>
        </w:numPr>
        <w:spacing w:after="0" w:line="259" w:lineRule="auto"/>
        <w:rPr>
          <w:rFonts w:ascii="Times New Roman" w:hAnsi="Times New Roman" w:cs="Times New Roman"/>
        </w:rPr>
      </w:pPr>
      <w:r w:rsidRPr="00CC3F7A">
        <w:rPr>
          <w:rFonts w:ascii="Times New Roman" w:hAnsi="Times New Roman" w:cs="Times New Roman"/>
        </w:rPr>
        <w:t xml:space="preserve">The non-Federal entity must place a copy of the current prevailing wage determination issued by the Department of Labor in each solicitation. The decision to award a contract or subcontract must be conditioned upon the acceptance of the wage determination. </w:t>
      </w:r>
    </w:p>
    <w:p w14:paraId="5CD20A8F" w14:textId="77777777" w:rsidR="00CC3F7A" w:rsidRPr="00CC3F7A" w:rsidRDefault="00CC3F7A" w:rsidP="00FB0BBD">
      <w:pPr>
        <w:numPr>
          <w:ilvl w:val="0"/>
          <w:numId w:val="15"/>
        </w:numPr>
        <w:spacing w:after="0" w:line="259" w:lineRule="auto"/>
        <w:rPr>
          <w:rFonts w:ascii="Times New Roman" w:hAnsi="Times New Roman" w:cs="Times New Roman"/>
        </w:rPr>
      </w:pPr>
      <w:bookmarkStart w:id="139" w:name="_Hlk84418863"/>
      <w:r w:rsidRPr="00CC3F7A">
        <w:rPr>
          <w:rFonts w:ascii="Times New Roman" w:hAnsi="Times New Roman" w:cs="Times New Roman"/>
        </w:rPr>
        <w:t xml:space="preserve">The Act provides that the contractor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 </w:t>
      </w:r>
    </w:p>
    <w:bookmarkEnd w:id="139"/>
    <w:p w14:paraId="00EBF315" w14:textId="77777777" w:rsidR="00CC3F7A" w:rsidRPr="00CC3F7A" w:rsidRDefault="00CC3F7A" w:rsidP="00FB0BBD">
      <w:pPr>
        <w:numPr>
          <w:ilvl w:val="0"/>
          <w:numId w:val="15"/>
        </w:numPr>
        <w:spacing w:after="0" w:line="259" w:lineRule="auto"/>
        <w:rPr>
          <w:rFonts w:ascii="Times New Roman" w:hAnsi="Times New Roman" w:cs="Times New Roman"/>
        </w:rPr>
      </w:pPr>
      <w:r w:rsidRPr="00CC3F7A">
        <w:rPr>
          <w:rFonts w:ascii="Times New Roman" w:hAnsi="Times New Roman" w:cs="Times New Roman"/>
        </w:rPr>
        <w:t>This subsection (a) is applicable only to the extent the Contract pertains to construction work.</w:t>
      </w:r>
    </w:p>
    <w:p w14:paraId="76D92C04" w14:textId="77777777" w:rsidR="00CC3F7A" w:rsidRPr="00CC3F7A" w:rsidRDefault="00CC3F7A" w:rsidP="00CC3F7A">
      <w:pPr>
        <w:spacing w:after="0" w:line="259" w:lineRule="auto"/>
        <w:rPr>
          <w:rFonts w:ascii="Times New Roman" w:hAnsi="Times New Roman" w:cs="Times New Roman"/>
        </w:rPr>
      </w:pPr>
    </w:p>
    <w:p w14:paraId="047A88EC"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 Consistent with the Copeland Anti-Kickback Act, the parties agree as follows:</w:t>
      </w:r>
    </w:p>
    <w:p w14:paraId="6BE3814D" w14:textId="77777777" w:rsidR="00CC3F7A" w:rsidRPr="00CC3F7A" w:rsidRDefault="00CC3F7A" w:rsidP="00CC3F7A">
      <w:pPr>
        <w:spacing w:after="0" w:line="259" w:lineRule="auto"/>
        <w:rPr>
          <w:rFonts w:ascii="Times New Roman" w:hAnsi="Times New Roman" w:cs="Times New Roman"/>
        </w:rPr>
      </w:pPr>
    </w:p>
    <w:p w14:paraId="11E45053" w14:textId="77777777" w:rsidR="00CC3F7A" w:rsidRPr="00CC3F7A" w:rsidRDefault="00CC3F7A" w:rsidP="00FB0BBD">
      <w:pPr>
        <w:numPr>
          <w:ilvl w:val="1"/>
          <w:numId w:val="14"/>
        </w:numPr>
        <w:spacing w:after="0" w:line="259" w:lineRule="auto"/>
        <w:rPr>
          <w:rFonts w:ascii="Times New Roman" w:hAnsi="Times New Roman" w:cs="Times New Roman"/>
        </w:rPr>
      </w:pPr>
      <w:r w:rsidRPr="00CC3F7A">
        <w:rPr>
          <w:rFonts w:ascii="Times New Roman" w:hAnsi="Times New Roman" w:cs="Times New Roman"/>
        </w:rPr>
        <w:t xml:space="preserve">The Contractor must report all suspected or reported violations to Wayne RESA and Federal awarding agency. The contracts must also include a provision for compliance with the Copeland “Anti-Kickback” Act (40 U.S.C. § 3145), as supplemented by Department of Labor regulations (29 C.F.R. Part 3, “Contractors and Subcontractors on Public Building or Public Work Financed in Whole or in Part by Loans or Grants from the United States”). </w:t>
      </w:r>
    </w:p>
    <w:p w14:paraId="7EEA429C" w14:textId="77777777" w:rsidR="00CC3F7A" w:rsidRPr="00CC3F7A" w:rsidRDefault="00CC3F7A" w:rsidP="00CC3F7A">
      <w:pPr>
        <w:spacing w:after="0" w:line="259" w:lineRule="auto"/>
        <w:ind w:left="600"/>
        <w:rPr>
          <w:rFonts w:ascii="Times New Roman" w:hAnsi="Times New Roman" w:cs="Times New Roman"/>
        </w:rPr>
      </w:pPr>
    </w:p>
    <w:p w14:paraId="7C0A5F4B" w14:textId="77777777" w:rsidR="00CC3F7A" w:rsidRPr="00CC3F7A" w:rsidRDefault="00CC3F7A" w:rsidP="00FB0BBD">
      <w:pPr>
        <w:numPr>
          <w:ilvl w:val="1"/>
          <w:numId w:val="14"/>
        </w:numPr>
        <w:spacing w:after="0" w:line="259" w:lineRule="auto"/>
        <w:rPr>
          <w:rFonts w:ascii="Times New Roman" w:hAnsi="Times New Roman" w:cs="Times New Roman"/>
        </w:rPr>
      </w:pPr>
      <w:r w:rsidRPr="00CC3F7A">
        <w:rPr>
          <w:rFonts w:ascii="Times New Roman" w:hAnsi="Times New Roman" w:cs="Times New Roman"/>
        </w:rPr>
        <w:t>The Contractor shall comply with 18 U.S.C. § 874, 40 U.S.C. § 3145, and the requirements of 29 C.F.R. pt. 3 as may be applicable, which are incorporated by reference into this Contract.</w:t>
      </w:r>
    </w:p>
    <w:p w14:paraId="34F6AD91" w14:textId="77777777" w:rsidR="00CC3F7A" w:rsidRPr="00CC3F7A" w:rsidRDefault="00CC3F7A" w:rsidP="00CC3F7A">
      <w:pPr>
        <w:spacing w:after="0" w:line="259" w:lineRule="auto"/>
        <w:rPr>
          <w:rFonts w:ascii="Times New Roman" w:hAnsi="Times New Roman" w:cs="Times New Roman"/>
        </w:rPr>
      </w:pPr>
    </w:p>
    <w:p w14:paraId="766D6E1C" w14:textId="77777777" w:rsidR="00CC3F7A" w:rsidRPr="00CC3F7A" w:rsidRDefault="00CC3F7A" w:rsidP="00FB0BBD">
      <w:pPr>
        <w:numPr>
          <w:ilvl w:val="1"/>
          <w:numId w:val="14"/>
        </w:numPr>
        <w:spacing w:after="0" w:line="259" w:lineRule="auto"/>
        <w:rPr>
          <w:rFonts w:ascii="Times New Roman" w:hAnsi="Times New Roman" w:cs="Times New Roman"/>
        </w:rPr>
      </w:pPr>
      <w:r w:rsidRPr="00CC3F7A">
        <w:rPr>
          <w:rFonts w:ascii="Times New Roman" w:hAnsi="Times New Roman" w:cs="Times New Roman"/>
        </w:rPr>
        <w:t>The Contractor or subcontractor shall insert in any subcontracts the clause above and such other clauses as may by appropriate instructions require, and also a clause requiring the subcontractors to include these clauses in any lower tier subcontracts. The prime Contractor shall be responsible for the compliance by any subcontractor or lower tier subcontractor with all of these Contract clauses.</w:t>
      </w:r>
    </w:p>
    <w:p w14:paraId="5F263197" w14:textId="77777777" w:rsidR="00CC3F7A" w:rsidRPr="00CC3F7A" w:rsidRDefault="00CC3F7A" w:rsidP="00CC3F7A">
      <w:pPr>
        <w:spacing w:after="0" w:line="259" w:lineRule="auto"/>
        <w:rPr>
          <w:rFonts w:ascii="Times New Roman" w:hAnsi="Times New Roman" w:cs="Times New Roman"/>
        </w:rPr>
      </w:pPr>
    </w:p>
    <w:p w14:paraId="57494CCA" w14:textId="77777777" w:rsidR="00CC3F7A" w:rsidRPr="00CC3F7A" w:rsidRDefault="00CC3F7A" w:rsidP="00FB0BBD">
      <w:pPr>
        <w:numPr>
          <w:ilvl w:val="1"/>
          <w:numId w:val="14"/>
        </w:numPr>
        <w:spacing w:after="0" w:line="259" w:lineRule="auto"/>
        <w:rPr>
          <w:rFonts w:ascii="Times New Roman" w:hAnsi="Times New Roman" w:cs="Times New Roman"/>
        </w:rPr>
      </w:pPr>
      <w:r w:rsidRPr="00CC3F7A">
        <w:rPr>
          <w:rFonts w:ascii="Times New Roman" w:hAnsi="Times New Roman" w:cs="Times New Roman"/>
        </w:rPr>
        <w:t>A breach of the Contract clauses above may be grounds for termination of the Contract, and for debarment as a Contractor and subcontractor as provided in 29 C.F.R. § 5.12.</w:t>
      </w:r>
    </w:p>
    <w:p w14:paraId="3213C08B" w14:textId="77777777" w:rsidR="00CC3F7A" w:rsidRPr="00CC3F7A" w:rsidRDefault="00CC3F7A" w:rsidP="00CC3F7A">
      <w:pPr>
        <w:spacing w:after="0" w:line="259" w:lineRule="auto"/>
        <w:rPr>
          <w:rFonts w:ascii="Times New Roman" w:hAnsi="Times New Roman" w:cs="Times New Roman"/>
        </w:rPr>
      </w:pPr>
    </w:p>
    <w:p w14:paraId="3ACE6233" w14:textId="77777777" w:rsidR="00CC3F7A" w:rsidRPr="00CC3F7A" w:rsidRDefault="00CC3F7A" w:rsidP="00FB0BBD">
      <w:pPr>
        <w:numPr>
          <w:ilvl w:val="1"/>
          <w:numId w:val="14"/>
        </w:numPr>
        <w:spacing w:after="0" w:line="259" w:lineRule="auto"/>
        <w:rPr>
          <w:rFonts w:ascii="Times New Roman" w:hAnsi="Times New Roman" w:cs="Times New Roman"/>
        </w:rPr>
      </w:pPr>
      <w:r w:rsidRPr="00CC3F7A">
        <w:rPr>
          <w:rFonts w:ascii="Times New Roman" w:hAnsi="Times New Roman" w:cs="Times New Roman"/>
        </w:rPr>
        <w:t xml:space="preserve">The Act provides that the contractor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 </w:t>
      </w:r>
    </w:p>
    <w:p w14:paraId="1A99FFDE" w14:textId="77777777" w:rsidR="00CC3F7A" w:rsidRPr="00CC3F7A" w:rsidRDefault="00CC3F7A" w:rsidP="00CC3F7A">
      <w:pPr>
        <w:spacing w:after="0" w:line="259" w:lineRule="auto"/>
        <w:rPr>
          <w:rFonts w:ascii="Times New Roman" w:hAnsi="Times New Roman" w:cs="Times New Roman"/>
        </w:rPr>
      </w:pPr>
    </w:p>
    <w:p w14:paraId="20F9AA1D" w14:textId="77777777" w:rsidR="00CC3F7A" w:rsidRPr="00CC3F7A" w:rsidRDefault="00CC3F7A" w:rsidP="00FB0BBD">
      <w:pPr>
        <w:numPr>
          <w:ilvl w:val="1"/>
          <w:numId w:val="14"/>
        </w:numPr>
        <w:spacing w:after="0" w:line="259" w:lineRule="auto"/>
        <w:rPr>
          <w:rFonts w:ascii="Times New Roman" w:hAnsi="Times New Roman" w:cs="Times New Roman"/>
        </w:rPr>
      </w:pPr>
      <w:r w:rsidRPr="00CC3F7A">
        <w:rPr>
          <w:rFonts w:ascii="Times New Roman" w:hAnsi="Times New Roman" w:cs="Times New Roman"/>
        </w:rPr>
        <w:lastRenderedPageBreak/>
        <w:t>This subsection (b) is applicable only to the extent the Contract pertains to construction work,</w:t>
      </w:r>
    </w:p>
    <w:p w14:paraId="24FFD26F" w14:textId="77777777" w:rsidR="00CC3F7A" w:rsidRPr="00CC3F7A" w:rsidRDefault="00CC3F7A" w:rsidP="00CC3F7A">
      <w:pPr>
        <w:spacing w:after="0" w:line="259" w:lineRule="auto"/>
        <w:rPr>
          <w:rFonts w:ascii="Times New Roman" w:hAnsi="Times New Roman" w:cs="Times New Roman"/>
        </w:rPr>
      </w:pPr>
    </w:p>
    <w:p w14:paraId="0538B323"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Consistent with the </w:t>
      </w:r>
      <w:r w:rsidRPr="00CC3F7A">
        <w:rPr>
          <w:rFonts w:ascii="Times New Roman" w:hAnsi="Times New Roman" w:cs="Times New Roman"/>
          <w:b/>
        </w:rPr>
        <w:t xml:space="preserve">Contract Work Hours and Safety Standards Act (40 U.S.C. </w:t>
      </w:r>
      <w:r w:rsidRPr="00CC3F7A">
        <w:rPr>
          <w:rFonts w:ascii="Times New Roman" w:hAnsi="Times New Roman" w:cs="Times New Roman"/>
          <w:b/>
          <w:bCs/>
        </w:rPr>
        <w:t xml:space="preserve">§§ </w:t>
      </w:r>
      <w:r w:rsidRPr="00CC3F7A">
        <w:rPr>
          <w:rFonts w:ascii="Times New Roman" w:hAnsi="Times New Roman" w:cs="Times New Roman"/>
          <w:b/>
        </w:rPr>
        <w:t>3701-3708)</w:t>
      </w:r>
      <w:r w:rsidRPr="00CC3F7A">
        <w:rPr>
          <w:rFonts w:ascii="Times New Roman" w:hAnsi="Times New Roman" w:cs="Times New Roman"/>
        </w:rPr>
        <w:t>, the parties agree as follows:</w:t>
      </w:r>
    </w:p>
    <w:p w14:paraId="6B3CEBC7" w14:textId="77777777" w:rsidR="00CC3F7A" w:rsidRPr="00CC3F7A" w:rsidRDefault="00CC3F7A" w:rsidP="00CC3F7A">
      <w:pPr>
        <w:spacing w:after="0" w:line="259" w:lineRule="auto"/>
        <w:rPr>
          <w:rFonts w:ascii="Times New Roman" w:hAnsi="Times New Roman" w:cs="Times New Roman"/>
        </w:rPr>
      </w:pPr>
    </w:p>
    <w:p w14:paraId="1B2E15A0" w14:textId="77777777" w:rsidR="00CC3F7A" w:rsidRPr="00CC3F7A" w:rsidRDefault="00CC3F7A" w:rsidP="00FB0BBD">
      <w:pPr>
        <w:numPr>
          <w:ilvl w:val="0"/>
          <w:numId w:val="16"/>
        </w:numPr>
        <w:spacing w:after="0" w:line="259" w:lineRule="auto"/>
        <w:rPr>
          <w:rFonts w:ascii="Times New Roman" w:hAnsi="Times New Roman" w:cs="Times New Roman"/>
        </w:rPr>
      </w:pPr>
      <w:r w:rsidRPr="00CC3F7A">
        <w:rPr>
          <w:rFonts w:ascii="Times New Roman" w:hAnsi="Times New Roman" w:cs="Times New Roman"/>
        </w:rPr>
        <w:t xml:space="preserve">Where applicable, all contracts awarded by the non-Federal entity in excess of $100,000 that involve the employment of mechanics or laborers must include a provision for compliance with 40 U.S.C. §§ 3702 and 3704, as supplemented by Department of Labor regulations (29 C.F.R. Part 5). </w:t>
      </w:r>
    </w:p>
    <w:p w14:paraId="520056FE" w14:textId="77777777" w:rsidR="00CC3F7A" w:rsidRPr="00CC3F7A" w:rsidRDefault="00CC3F7A" w:rsidP="00FB0BBD">
      <w:pPr>
        <w:numPr>
          <w:ilvl w:val="0"/>
          <w:numId w:val="16"/>
        </w:numPr>
        <w:spacing w:after="0" w:line="259" w:lineRule="auto"/>
        <w:rPr>
          <w:rFonts w:ascii="Times New Roman" w:hAnsi="Times New Roman" w:cs="Times New Roman"/>
        </w:rPr>
      </w:pPr>
      <w:r w:rsidRPr="00CC3F7A">
        <w:rPr>
          <w:rFonts w:ascii="Times New Roman" w:hAnsi="Times New Roman" w:cs="Times New Roman"/>
        </w:rPr>
        <w:t xml:space="preserve">Under 40 U.S.C. §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w:t>
      </w:r>
    </w:p>
    <w:p w14:paraId="72162D21" w14:textId="77777777" w:rsidR="00CC3F7A" w:rsidRPr="00CC3F7A" w:rsidRDefault="00CC3F7A" w:rsidP="00FB0BBD">
      <w:pPr>
        <w:numPr>
          <w:ilvl w:val="0"/>
          <w:numId w:val="16"/>
        </w:numPr>
        <w:spacing w:after="0" w:line="259" w:lineRule="auto"/>
        <w:rPr>
          <w:rFonts w:ascii="Times New Roman" w:hAnsi="Times New Roman" w:cs="Times New Roman"/>
        </w:rPr>
      </w:pPr>
      <w:r w:rsidRPr="00CC3F7A">
        <w:rPr>
          <w:rFonts w:ascii="Times New Roman" w:hAnsi="Times New Roman" w:cs="Times New Roman"/>
        </w:rPr>
        <w:t>The requirements of 40 U.S.C. §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57CE498B" w14:textId="77777777" w:rsidR="00CC3F7A" w:rsidRPr="00CC3F7A" w:rsidRDefault="00CC3F7A" w:rsidP="00CC3F7A">
      <w:pPr>
        <w:spacing w:after="0" w:line="259" w:lineRule="auto"/>
        <w:rPr>
          <w:rFonts w:ascii="Times New Roman" w:hAnsi="Times New Roman" w:cs="Times New Roman"/>
        </w:rPr>
      </w:pPr>
    </w:p>
    <w:p w14:paraId="1FE82B65" w14:textId="77777777" w:rsidR="00CC3F7A" w:rsidRPr="00CC3F7A" w:rsidRDefault="00CC3F7A" w:rsidP="00FB0BBD">
      <w:pPr>
        <w:numPr>
          <w:ilvl w:val="0"/>
          <w:numId w:val="17"/>
        </w:numPr>
        <w:spacing w:after="0" w:line="259" w:lineRule="auto"/>
        <w:rPr>
          <w:rFonts w:ascii="Times New Roman" w:hAnsi="Times New Roman" w:cs="Times New Roman"/>
        </w:rPr>
      </w:pPr>
      <w:r w:rsidRPr="00CC3F7A">
        <w:rPr>
          <w:rFonts w:ascii="Times New Roman" w:hAnsi="Times New Roman" w:cs="Times New Roman"/>
        </w:rPr>
        <w:t>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28D589A0" w14:textId="77777777" w:rsidR="00CC3F7A" w:rsidRPr="00CC3F7A" w:rsidRDefault="00CC3F7A" w:rsidP="00CC3F7A">
      <w:pPr>
        <w:spacing w:after="0" w:line="259" w:lineRule="auto"/>
        <w:rPr>
          <w:rFonts w:ascii="Times New Roman" w:hAnsi="Times New Roman" w:cs="Times New Roman"/>
        </w:rPr>
      </w:pPr>
    </w:p>
    <w:p w14:paraId="230D80FD" w14:textId="77777777" w:rsidR="00CC3F7A" w:rsidRPr="00CC3F7A" w:rsidRDefault="00CC3F7A" w:rsidP="00CC3F7A">
      <w:pPr>
        <w:spacing w:after="0" w:line="259" w:lineRule="auto"/>
        <w:ind w:left="1080"/>
        <w:rPr>
          <w:rFonts w:ascii="Times New Roman" w:hAnsi="Times New Roman" w:cs="Times New Roman"/>
        </w:rPr>
      </w:pPr>
      <w:r w:rsidRPr="00CC3F7A">
        <w:rPr>
          <w:rFonts w:ascii="Times New Roman" w:hAnsi="Times New Roman" w:cs="Times New Roman"/>
        </w:rPr>
        <w:t>In the event of any violation of the clause set forth in paragraph (1) of this section the Contractor and any subcontractor responsible therefor shall be liable for the unpaid wages. In addition, such Contractor and subcontractor shall be liable to the United States for liquidated damages. Such liquidated damages shall be computed with respect to each individual laborer or mechanic, including watchmen and guards, employed in violation of the clause set forth in paragraph (1) of this section, in the sum of $10 for each calendar day on which such individual was required or permitted to work in excess of the standard workweek of forty hours without payment of the overtime wages required by the clause set forth in paragraph (1) of this section.</w:t>
      </w:r>
    </w:p>
    <w:p w14:paraId="581A36C9" w14:textId="77777777" w:rsidR="00CC3F7A" w:rsidRPr="00CC3F7A" w:rsidRDefault="00CC3F7A" w:rsidP="00CC3F7A">
      <w:pPr>
        <w:spacing w:after="0" w:line="259" w:lineRule="auto"/>
        <w:rPr>
          <w:rFonts w:ascii="Times New Roman" w:hAnsi="Times New Roman" w:cs="Times New Roman"/>
        </w:rPr>
      </w:pPr>
    </w:p>
    <w:p w14:paraId="00B4A4CD" w14:textId="77777777" w:rsidR="00CC3F7A" w:rsidRPr="00CC3F7A" w:rsidRDefault="00CC3F7A" w:rsidP="00FB0BBD">
      <w:pPr>
        <w:numPr>
          <w:ilvl w:val="0"/>
          <w:numId w:val="17"/>
        </w:numPr>
        <w:spacing w:after="0" w:line="259" w:lineRule="auto"/>
        <w:rPr>
          <w:rFonts w:ascii="Times New Roman" w:hAnsi="Times New Roman" w:cs="Times New Roman"/>
        </w:rPr>
      </w:pPr>
      <w:r w:rsidRPr="00CC3F7A">
        <w:rPr>
          <w:rFonts w:ascii="Times New Roman" w:hAnsi="Times New Roman" w:cs="Times New Roman"/>
        </w:rPr>
        <w:t>Wayne RESA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14:paraId="2D22EF8A" w14:textId="77777777" w:rsidR="00CC3F7A" w:rsidRPr="00CC3F7A" w:rsidRDefault="00CC3F7A" w:rsidP="00CC3F7A">
      <w:pPr>
        <w:spacing w:after="0" w:line="259" w:lineRule="auto"/>
        <w:rPr>
          <w:rFonts w:ascii="Times New Roman" w:hAnsi="Times New Roman" w:cs="Times New Roman"/>
        </w:rPr>
      </w:pPr>
    </w:p>
    <w:p w14:paraId="304C5B46" w14:textId="77777777" w:rsidR="00CC3F7A" w:rsidRPr="00CC3F7A" w:rsidRDefault="00CC3F7A" w:rsidP="00FB0BBD">
      <w:pPr>
        <w:numPr>
          <w:ilvl w:val="0"/>
          <w:numId w:val="17"/>
        </w:numPr>
        <w:spacing w:after="0" w:line="259" w:lineRule="auto"/>
        <w:rPr>
          <w:rFonts w:ascii="Times New Roman" w:hAnsi="Times New Roman" w:cs="Times New Roman"/>
        </w:rPr>
      </w:pPr>
      <w:r w:rsidRPr="00CC3F7A">
        <w:rPr>
          <w:rFonts w:ascii="Times New Roman" w:hAnsi="Times New Roman" w:cs="Times New Roman"/>
        </w:rPr>
        <w:t>The Contractor or subcontractor shall insert in any subcontracts the clauses set forth in paragraphs (1) through (4) of this section, and also a clause requiring the subcontractors to include these clauses in any lower tier subcontracts. The prime Contractor shall be responsible for compliance by any subcontractor or lower tier subcontractor with the clauses set forth in paragraphs (1) through (4) of this section.</w:t>
      </w:r>
    </w:p>
    <w:p w14:paraId="7C565F1C" w14:textId="77777777" w:rsidR="00CC3F7A" w:rsidRPr="00CC3F7A" w:rsidRDefault="00CC3F7A" w:rsidP="00CC3F7A">
      <w:pPr>
        <w:spacing w:after="0" w:line="259" w:lineRule="auto"/>
        <w:rPr>
          <w:rFonts w:ascii="Times New Roman" w:hAnsi="Times New Roman" w:cs="Times New Roman"/>
        </w:rPr>
      </w:pPr>
    </w:p>
    <w:p w14:paraId="188BB317" w14:textId="77777777" w:rsidR="00CC3F7A" w:rsidRPr="00CC3F7A" w:rsidRDefault="00CC3F7A" w:rsidP="00FB0BBD">
      <w:pPr>
        <w:numPr>
          <w:ilvl w:val="0"/>
          <w:numId w:val="17"/>
        </w:numPr>
        <w:spacing w:after="0" w:line="259" w:lineRule="auto"/>
        <w:rPr>
          <w:rFonts w:ascii="Times New Roman" w:hAnsi="Times New Roman" w:cs="Times New Roman"/>
        </w:rPr>
      </w:pPr>
      <w:r w:rsidRPr="00CC3F7A">
        <w:rPr>
          <w:rFonts w:ascii="Times New Roman" w:hAnsi="Times New Roman" w:cs="Times New Roman"/>
        </w:rPr>
        <w:t>This subsection (c) is applicable only to the extent the Contract is for a sum greater than One Hundred Thousand and 00/100 Dollars ($100,000.00),</w:t>
      </w:r>
    </w:p>
    <w:p w14:paraId="4262499B" w14:textId="77777777" w:rsidR="00CC3F7A" w:rsidRPr="00CC3F7A" w:rsidRDefault="00CC3F7A" w:rsidP="00CC3F7A">
      <w:pPr>
        <w:spacing w:after="0" w:line="259" w:lineRule="auto"/>
        <w:rPr>
          <w:rFonts w:ascii="Times New Roman" w:hAnsi="Times New Roman" w:cs="Times New Roman"/>
        </w:rPr>
      </w:pPr>
    </w:p>
    <w:p w14:paraId="4FAE8764"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Consistent with the </w:t>
      </w:r>
      <w:r w:rsidRPr="00CC3F7A">
        <w:rPr>
          <w:rFonts w:ascii="Times New Roman" w:hAnsi="Times New Roman" w:cs="Times New Roman"/>
          <w:b/>
        </w:rPr>
        <w:t xml:space="preserve">Clean Air Act (42 U.S.C. </w:t>
      </w:r>
      <w:r w:rsidRPr="00CC3F7A">
        <w:rPr>
          <w:rFonts w:ascii="Times New Roman" w:hAnsi="Times New Roman" w:cs="Times New Roman"/>
          <w:b/>
          <w:bCs/>
        </w:rPr>
        <w:t>§§</w:t>
      </w:r>
      <w:r w:rsidRPr="00CC3F7A">
        <w:rPr>
          <w:rFonts w:ascii="Times New Roman" w:hAnsi="Times New Roman" w:cs="Times New Roman"/>
        </w:rPr>
        <w:t xml:space="preserve"> </w:t>
      </w:r>
      <w:r w:rsidRPr="00CC3F7A">
        <w:rPr>
          <w:rFonts w:ascii="Times New Roman" w:hAnsi="Times New Roman" w:cs="Times New Roman"/>
          <w:b/>
        </w:rPr>
        <w:t xml:space="preserve">7401-7671q.) </w:t>
      </w:r>
      <w:r w:rsidRPr="00CC3F7A">
        <w:rPr>
          <w:rFonts w:ascii="Times New Roman" w:hAnsi="Times New Roman" w:cs="Times New Roman"/>
        </w:rPr>
        <w:t xml:space="preserve">and the </w:t>
      </w:r>
      <w:r w:rsidRPr="00CC3F7A">
        <w:rPr>
          <w:rFonts w:ascii="Times New Roman" w:hAnsi="Times New Roman" w:cs="Times New Roman"/>
          <w:b/>
        </w:rPr>
        <w:t xml:space="preserve">Federal Water Pollution Control Act (33 U.S.C. </w:t>
      </w:r>
      <w:r w:rsidRPr="00CC3F7A">
        <w:rPr>
          <w:rFonts w:ascii="Times New Roman" w:hAnsi="Times New Roman" w:cs="Times New Roman"/>
          <w:b/>
          <w:bCs/>
        </w:rPr>
        <w:t xml:space="preserve">§§ </w:t>
      </w:r>
      <w:r w:rsidRPr="00CC3F7A">
        <w:rPr>
          <w:rFonts w:ascii="Times New Roman" w:hAnsi="Times New Roman" w:cs="Times New Roman"/>
          <w:b/>
        </w:rPr>
        <w:t>1251-1387)</w:t>
      </w:r>
      <w:r w:rsidRPr="00CC3F7A">
        <w:rPr>
          <w:rFonts w:ascii="Times New Roman" w:hAnsi="Times New Roman" w:cs="Times New Roman"/>
        </w:rPr>
        <w:t>, the parties agree as follows:</w:t>
      </w:r>
    </w:p>
    <w:p w14:paraId="758CD720" w14:textId="77777777" w:rsidR="00CC3F7A" w:rsidRPr="00CC3F7A" w:rsidRDefault="00CC3F7A" w:rsidP="00CC3F7A">
      <w:pPr>
        <w:spacing w:after="0" w:line="259" w:lineRule="auto"/>
        <w:rPr>
          <w:rFonts w:ascii="Times New Roman" w:hAnsi="Times New Roman" w:cs="Times New Roman"/>
        </w:rPr>
      </w:pPr>
    </w:p>
    <w:p w14:paraId="3725D1A0" w14:textId="77777777" w:rsidR="00CC3F7A" w:rsidRPr="00CC3F7A" w:rsidRDefault="00CC3F7A" w:rsidP="00FB0BBD">
      <w:pPr>
        <w:numPr>
          <w:ilvl w:val="0"/>
          <w:numId w:val="18"/>
        </w:numPr>
        <w:spacing w:after="0" w:line="259" w:lineRule="auto"/>
        <w:rPr>
          <w:rFonts w:ascii="Times New Roman" w:hAnsi="Times New Roman" w:cs="Times New Roman"/>
        </w:rPr>
      </w:pPr>
      <w:r w:rsidRPr="00CC3F7A">
        <w:rPr>
          <w:rFonts w:ascii="Times New Roman" w:hAnsi="Times New Roman" w:cs="Times New Roman"/>
        </w:rPr>
        <w:t>The Contractor agrees to comply with all applicable standards, orders or regulations issued pursuant to the Clean Air Act, as amended, 42 U.S.C. § 7401 et seq.</w:t>
      </w:r>
    </w:p>
    <w:p w14:paraId="40E7A949" w14:textId="77777777" w:rsidR="00CC3F7A" w:rsidRPr="00CC3F7A" w:rsidRDefault="00CC3F7A" w:rsidP="00CC3F7A">
      <w:pPr>
        <w:spacing w:after="0" w:line="259" w:lineRule="auto"/>
        <w:rPr>
          <w:rFonts w:ascii="Times New Roman" w:hAnsi="Times New Roman" w:cs="Times New Roman"/>
        </w:rPr>
      </w:pPr>
    </w:p>
    <w:p w14:paraId="12563E46" w14:textId="77777777" w:rsidR="00CC3F7A" w:rsidRPr="00CC3F7A" w:rsidRDefault="00CC3F7A" w:rsidP="00FB0BBD">
      <w:pPr>
        <w:numPr>
          <w:ilvl w:val="0"/>
          <w:numId w:val="18"/>
        </w:numPr>
        <w:spacing w:after="0" w:line="259" w:lineRule="auto"/>
        <w:rPr>
          <w:rFonts w:ascii="Times New Roman" w:hAnsi="Times New Roman" w:cs="Times New Roman"/>
        </w:rPr>
      </w:pPr>
      <w:r w:rsidRPr="00CC3F7A">
        <w:rPr>
          <w:rFonts w:ascii="Times New Roman" w:hAnsi="Times New Roman" w:cs="Times New Roman"/>
        </w:rPr>
        <w:t>The Contractor agrees to report each violation to Wayne RESA and understands and agrees that the Contractor will, in turn, report each violation as required to assure notification to the Federal Emergency Management Agency, and the appropriate Environmental Protection Agency Regional Office.</w:t>
      </w:r>
    </w:p>
    <w:p w14:paraId="119FB45C" w14:textId="77777777" w:rsidR="00CC3F7A" w:rsidRPr="00CC3F7A" w:rsidRDefault="00CC3F7A" w:rsidP="00CC3F7A">
      <w:pPr>
        <w:spacing w:after="0" w:line="259" w:lineRule="auto"/>
        <w:rPr>
          <w:rFonts w:ascii="Times New Roman" w:hAnsi="Times New Roman" w:cs="Times New Roman"/>
        </w:rPr>
      </w:pPr>
    </w:p>
    <w:p w14:paraId="36D6F85A" w14:textId="77777777" w:rsidR="00CC3F7A" w:rsidRPr="00CC3F7A" w:rsidRDefault="00CC3F7A" w:rsidP="00FB0BBD">
      <w:pPr>
        <w:numPr>
          <w:ilvl w:val="0"/>
          <w:numId w:val="18"/>
        </w:numPr>
        <w:spacing w:after="0" w:line="259" w:lineRule="auto"/>
        <w:rPr>
          <w:rFonts w:ascii="Times New Roman" w:hAnsi="Times New Roman" w:cs="Times New Roman"/>
        </w:rPr>
      </w:pPr>
      <w:r w:rsidRPr="00CC3F7A">
        <w:rPr>
          <w:rFonts w:ascii="Times New Roman" w:hAnsi="Times New Roman" w:cs="Times New Roman"/>
        </w:rPr>
        <w:t>The Contractor agrees to include these requirements in each subcontract in excess of $150,000. Contract shall ensure each subcontract include provisions that requires the non-Federal award to agree to comply with all applicable standards, orders or regulations issued pursuant to the Clean Air Act (42 U.S.C. §§ 7401-7671q) and the Federal Water Pollution Control Act as amended (33 U.S.C. §§ 1251-1387). Violations must be reported to the Federal awarding agency and the Regional Office of the Environmental Protection Agency (EPA).</w:t>
      </w:r>
    </w:p>
    <w:p w14:paraId="700260BF" w14:textId="77777777" w:rsidR="00CC3F7A" w:rsidRPr="00CC3F7A" w:rsidRDefault="00CC3F7A" w:rsidP="00CC3F7A">
      <w:pPr>
        <w:spacing w:after="0" w:line="259" w:lineRule="auto"/>
        <w:rPr>
          <w:rFonts w:ascii="Times New Roman" w:hAnsi="Times New Roman" w:cs="Times New Roman"/>
        </w:rPr>
      </w:pPr>
    </w:p>
    <w:p w14:paraId="2646673D" w14:textId="77777777" w:rsidR="00CC3F7A" w:rsidRPr="00CC3F7A" w:rsidRDefault="00CC3F7A" w:rsidP="00FB0BBD">
      <w:pPr>
        <w:numPr>
          <w:ilvl w:val="0"/>
          <w:numId w:val="18"/>
        </w:numPr>
        <w:spacing w:after="0" w:line="259" w:lineRule="auto"/>
        <w:rPr>
          <w:rFonts w:ascii="Times New Roman" w:hAnsi="Times New Roman" w:cs="Times New Roman"/>
        </w:rPr>
      </w:pPr>
      <w:r w:rsidRPr="00CC3F7A">
        <w:rPr>
          <w:rFonts w:ascii="Times New Roman" w:hAnsi="Times New Roman" w:cs="Times New Roman"/>
        </w:rPr>
        <w:t>The Contractor agrees to comply with all applicable standards, orders, or regulations issued pursuant to the Federal Water Pollution Control Act, as amended, 33 U.S.C. § 1251 et seq.</w:t>
      </w:r>
    </w:p>
    <w:p w14:paraId="75F35FB5" w14:textId="77777777" w:rsidR="00CC3F7A" w:rsidRPr="00CC3F7A" w:rsidRDefault="00CC3F7A" w:rsidP="00CC3F7A">
      <w:pPr>
        <w:spacing w:after="0" w:line="259" w:lineRule="auto"/>
        <w:rPr>
          <w:rFonts w:ascii="Times New Roman" w:hAnsi="Times New Roman" w:cs="Times New Roman"/>
        </w:rPr>
      </w:pPr>
    </w:p>
    <w:p w14:paraId="14AB86B6" w14:textId="77777777" w:rsidR="00CC3F7A" w:rsidRPr="00CC3F7A" w:rsidRDefault="00CC3F7A" w:rsidP="00FB0BBD">
      <w:pPr>
        <w:numPr>
          <w:ilvl w:val="0"/>
          <w:numId w:val="18"/>
        </w:numPr>
        <w:spacing w:after="0" w:line="259" w:lineRule="auto"/>
        <w:rPr>
          <w:rFonts w:ascii="Times New Roman" w:hAnsi="Times New Roman" w:cs="Times New Roman"/>
        </w:rPr>
      </w:pPr>
      <w:r w:rsidRPr="00CC3F7A">
        <w:rPr>
          <w:rFonts w:ascii="Times New Roman" w:hAnsi="Times New Roman" w:cs="Times New Roman"/>
        </w:rPr>
        <w:t>The Contractor agrees to report each violation to Wayne RESA and understands and agrees that Wayne RESA will, in turn, report each violation as required to assure notification to the Federal Emergency Management Agency, and the appropriate Environmental Protection Agency Regional Office.</w:t>
      </w:r>
    </w:p>
    <w:p w14:paraId="135BB396" w14:textId="77777777" w:rsidR="00CC3F7A" w:rsidRPr="00CC3F7A" w:rsidRDefault="00CC3F7A" w:rsidP="00CC3F7A">
      <w:pPr>
        <w:spacing w:after="0" w:line="259" w:lineRule="auto"/>
        <w:rPr>
          <w:rFonts w:ascii="Times New Roman" w:hAnsi="Times New Roman" w:cs="Times New Roman"/>
        </w:rPr>
      </w:pPr>
    </w:p>
    <w:p w14:paraId="40052F33" w14:textId="77777777" w:rsidR="00CC3F7A" w:rsidRPr="00CC3F7A" w:rsidRDefault="00CC3F7A" w:rsidP="00FB0BBD">
      <w:pPr>
        <w:numPr>
          <w:ilvl w:val="0"/>
          <w:numId w:val="18"/>
        </w:numPr>
        <w:spacing w:after="0" w:line="259" w:lineRule="auto"/>
        <w:rPr>
          <w:rFonts w:ascii="Times New Roman" w:hAnsi="Times New Roman" w:cs="Times New Roman"/>
        </w:rPr>
      </w:pPr>
      <w:r w:rsidRPr="00CC3F7A">
        <w:rPr>
          <w:rFonts w:ascii="Times New Roman" w:hAnsi="Times New Roman" w:cs="Times New Roman"/>
        </w:rPr>
        <w:t>This subsection (d) is applicable only to the extent the Contract is for a sum greater than One Hundred Fifty Thousand and 00/100 Dollars ($150,000.00),</w:t>
      </w:r>
    </w:p>
    <w:p w14:paraId="21F089BA" w14:textId="77777777" w:rsidR="00CC3F7A" w:rsidRPr="00CC3F7A" w:rsidRDefault="00CC3F7A" w:rsidP="00CC3F7A">
      <w:pPr>
        <w:spacing w:after="0" w:line="259" w:lineRule="auto"/>
        <w:rPr>
          <w:rFonts w:ascii="Times New Roman" w:hAnsi="Times New Roman" w:cs="Times New Roman"/>
        </w:rPr>
      </w:pPr>
    </w:p>
    <w:p w14:paraId="23E06203"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Consistent with the </w:t>
      </w:r>
      <w:r w:rsidRPr="00CC3F7A">
        <w:rPr>
          <w:rFonts w:ascii="Times New Roman" w:hAnsi="Times New Roman" w:cs="Times New Roman"/>
          <w:b/>
          <w:bCs/>
        </w:rPr>
        <w:t>Byrd Anti-Lobbying Amendment (31 U.S.C. § 1352, as amended)</w:t>
      </w:r>
      <w:r w:rsidRPr="00CC3F7A">
        <w:rPr>
          <w:rFonts w:ascii="Times New Roman" w:hAnsi="Times New Roman" w:cs="Times New Roman"/>
        </w:rPr>
        <w:t>, the parties agree as follows:</w:t>
      </w:r>
    </w:p>
    <w:p w14:paraId="721CE4D4" w14:textId="77777777" w:rsidR="00CC3F7A" w:rsidRPr="00CC3F7A" w:rsidRDefault="00CC3F7A" w:rsidP="00CC3F7A">
      <w:pPr>
        <w:spacing w:after="0" w:line="259" w:lineRule="auto"/>
        <w:rPr>
          <w:rFonts w:ascii="Times New Roman" w:hAnsi="Times New Roman" w:cs="Times New Roman"/>
        </w:rPr>
      </w:pPr>
    </w:p>
    <w:p w14:paraId="59838DC1"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lastRenderedPageBreak/>
        <w:t>Each tier must also disclose any lobbying with non-Federal funds that takes place in connection with obtaining any Federal award. Such disclosures are forwarded from tier to tier up to the non-Federal award.</w:t>
      </w:r>
    </w:p>
    <w:p w14:paraId="26E1FEF4" w14:textId="77777777" w:rsidR="00CC3F7A" w:rsidRPr="00CC3F7A" w:rsidRDefault="00CC3F7A" w:rsidP="00CC3F7A">
      <w:pPr>
        <w:spacing w:after="0" w:line="259" w:lineRule="auto"/>
        <w:rPr>
          <w:rFonts w:ascii="Times New Roman" w:hAnsi="Times New Roman" w:cs="Times New Roman"/>
        </w:rPr>
      </w:pPr>
    </w:p>
    <w:p w14:paraId="46FEA850" w14:textId="77777777" w:rsidR="00CC3F7A" w:rsidRPr="00CC3F7A" w:rsidRDefault="00CC3F7A" w:rsidP="00FB0BBD">
      <w:pPr>
        <w:numPr>
          <w:ilvl w:val="0"/>
          <w:numId w:val="19"/>
        </w:numPr>
        <w:spacing w:after="0" w:line="259" w:lineRule="auto"/>
        <w:rPr>
          <w:rFonts w:ascii="Times New Roman" w:hAnsi="Times New Roman" w:cs="Times New Roman"/>
        </w:rPr>
      </w:pPr>
      <w:r w:rsidRPr="00CC3F7A">
        <w:rPr>
          <w:rFonts w:ascii="Times New Roman" w:hAnsi="Times New Roman" w:cs="Times New Roman"/>
        </w:rPr>
        <w:t>Contractors who apply or bid for an award exceeding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w:t>
      </w:r>
    </w:p>
    <w:p w14:paraId="328BDE74" w14:textId="77777777" w:rsidR="00CC3F7A" w:rsidRPr="00CC3F7A" w:rsidRDefault="00CC3F7A" w:rsidP="00CC3F7A">
      <w:pPr>
        <w:spacing w:after="0" w:line="259" w:lineRule="auto"/>
        <w:rPr>
          <w:rFonts w:ascii="Times New Roman" w:hAnsi="Times New Roman" w:cs="Times New Roman"/>
        </w:rPr>
      </w:pPr>
    </w:p>
    <w:p w14:paraId="3AE1D65E" w14:textId="77777777" w:rsidR="00CC3F7A" w:rsidRPr="00CC3F7A" w:rsidRDefault="00CC3F7A" w:rsidP="00FB0BBD">
      <w:pPr>
        <w:numPr>
          <w:ilvl w:val="0"/>
          <w:numId w:val="19"/>
        </w:numPr>
        <w:spacing w:after="0" w:line="259" w:lineRule="auto"/>
        <w:rPr>
          <w:rFonts w:ascii="Times New Roman" w:hAnsi="Times New Roman" w:cs="Times New Roman"/>
        </w:rPr>
      </w:pPr>
      <w:r w:rsidRPr="00CC3F7A">
        <w:rPr>
          <w:rFonts w:ascii="Times New Roman" w:hAnsi="Times New Roman" w:cs="Times New Roman"/>
        </w:rPr>
        <w:t>Each tier shall also disclose any lobbying with non-Federal funds that takes place in connection with obtaining any Federal award. Such disclosures are forwarded from tier to tier up to the non-Federal award.(J) See §200.323., (K) See §200.216., (L) See §200.322. [78 FR 78608, Dec. 26, 2013, as amended at 79 FR 75888, Dec. 19, 2014; 85 FR 49577, Aug. 13, 2020]</w:t>
      </w:r>
    </w:p>
    <w:p w14:paraId="04E99FE8" w14:textId="77777777" w:rsidR="00CC3F7A" w:rsidRPr="00CC3F7A" w:rsidRDefault="00CC3F7A" w:rsidP="00CC3F7A">
      <w:pPr>
        <w:spacing w:after="0" w:line="259" w:lineRule="auto"/>
        <w:rPr>
          <w:rFonts w:ascii="Times New Roman" w:hAnsi="Times New Roman" w:cs="Times New Roman"/>
        </w:rPr>
      </w:pPr>
    </w:p>
    <w:p w14:paraId="11A82CE6" w14:textId="77777777" w:rsidR="00CC3F7A" w:rsidRPr="00CC3F7A" w:rsidRDefault="00CC3F7A" w:rsidP="00FB0BBD">
      <w:pPr>
        <w:numPr>
          <w:ilvl w:val="0"/>
          <w:numId w:val="19"/>
        </w:numPr>
        <w:spacing w:after="0" w:line="259" w:lineRule="auto"/>
        <w:rPr>
          <w:rFonts w:ascii="Times New Roman" w:hAnsi="Times New Roman" w:cs="Times New Roman"/>
        </w:rPr>
      </w:pPr>
      <w:r w:rsidRPr="00CC3F7A">
        <w:rPr>
          <w:rFonts w:ascii="Times New Roman" w:hAnsi="Times New Roman" w:cs="Times New Roman"/>
        </w:rPr>
        <w:t>This subsection (e) is applicable only to the extent the Contract is for a sum greater than One Hundred Thousand and 00/100 Dollars ($100,000.00),</w:t>
      </w:r>
    </w:p>
    <w:p w14:paraId="7BCF2E12" w14:textId="77777777" w:rsidR="00CC3F7A" w:rsidRPr="00CC3F7A" w:rsidRDefault="00CC3F7A" w:rsidP="00CC3F7A">
      <w:pPr>
        <w:spacing w:after="0" w:line="259" w:lineRule="auto"/>
        <w:rPr>
          <w:rFonts w:ascii="Times New Roman" w:hAnsi="Times New Roman" w:cs="Times New Roman"/>
        </w:rPr>
      </w:pPr>
    </w:p>
    <w:p w14:paraId="5627636C"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Debarment and Suspension.</w:t>
      </w:r>
    </w:p>
    <w:p w14:paraId="401DFBE1" w14:textId="77777777" w:rsidR="00CC3F7A" w:rsidRPr="00CC3F7A" w:rsidRDefault="00CC3F7A" w:rsidP="00CC3F7A">
      <w:pPr>
        <w:spacing w:after="0" w:line="259" w:lineRule="auto"/>
        <w:rPr>
          <w:rFonts w:ascii="Times New Roman" w:hAnsi="Times New Roman" w:cs="Times New Roman"/>
        </w:rPr>
      </w:pPr>
    </w:p>
    <w:p w14:paraId="5954B1D1"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Debarment and Suspension (Executive Orders 12549 and 12689)—A contract 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14:paraId="213678EB" w14:textId="77777777" w:rsidR="00CC3F7A" w:rsidRPr="00CC3F7A" w:rsidRDefault="00CC3F7A" w:rsidP="00CC3F7A">
      <w:pPr>
        <w:spacing w:after="0" w:line="259" w:lineRule="auto"/>
        <w:rPr>
          <w:rFonts w:ascii="Times New Roman" w:hAnsi="Times New Roman" w:cs="Times New Roman"/>
        </w:rPr>
      </w:pPr>
    </w:p>
    <w:p w14:paraId="41C9889E" w14:textId="77777777" w:rsidR="00CC3F7A" w:rsidRPr="00CC3F7A" w:rsidRDefault="00CC3F7A" w:rsidP="00FB0BBD">
      <w:pPr>
        <w:numPr>
          <w:ilvl w:val="0"/>
          <w:numId w:val="20"/>
        </w:numPr>
        <w:spacing w:after="0" w:line="259" w:lineRule="auto"/>
        <w:rPr>
          <w:rFonts w:ascii="Times New Roman" w:hAnsi="Times New Roman" w:cs="Times New Roman"/>
        </w:rPr>
      </w:pPr>
      <w:r w:rsidRPr="00CC3F7A">
        <w:rPr>
          <w:rFonts w:ascii="Times New Roman" w:hAnsi="Times New Roman" w:cs="Times New Roman"/>
        </w:rPr>
        <w:t>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w:t>
      </w:r>
    </w:p>
    <w:p w14:paraId="6B8AE68B" w14:textId="77777777" w:rsidR="00CC3F7A" w:rsidRPr="00CC3F7A" w:rsidRDefault="00CC3F7A" w:rsidP="00CC3F7A">
      <w:pPr>
        <w:spacing w:after="0" w:line="259" w:lineRule="auto"/>
        <w:rPr>
          <w:rFonts w:ascii="Times New Roman" w:hAnsi="Times New Roman" w:cs="Times New Roman"/>
        </w:rPr>
      </w:pPr>
    </w:p>
    <w:p w14:paraId="4ABB57D5" w14:textId="77777777" w:rsidR="00CC3F7A" w:rsidRPr="00CC3F7A" w:rsidRDefault="00CC3F7A" w:rsidP="00FB0BBD">
      <w:pPr>
        <w:numPr>
          <w:ilvl w:val="0"/>
          <w:numId w:val="20"/>
        </w:numPr>
        <w:spacing w:after="0" w:line="259" w:lineRule="auto"/>
        <w:rPr>
          <w:rFonts w:ascii="Times New Roman" w:hAnsi="Times New Roman" w:cs="Times New Roman"/>
        </w:rPr>
      </w:pPr>
      <w:r w:rsidRPr="00CC3F7A">
        <w:rPr>
          <w:rFonts w:ascii="Times New Roman" w:hAnsi="Times New Roman" w:cs="Times New Roman"/>
        </w:rPr>
        <w:t>The Contractor must comply with 2 C.F.R. pt. 180, subpart C and 2 C.F.R. pt. 3000, subpart C, and must include a requirement to comply with these regulations in any lower tier covered transaction it enters into.</w:t>
      </w:r>
    </w:p>
    <w:p w14:paraId="1025719B" w14:textId="77777777" w:rsidR="00CC3F7A" w:rsidRPr="00CC3F7A" w:rsidRDefault="00CC3F7A" w:rsidP="00CC3F7A">
      <w:pPr>
        <w:spacing w:after="0" w:line="259" w:lineRule="auto"/>
        <w:rPr>
          <w:rFonts w:ascii="Times New Roman" w:hAnsi="Times New Roman" w:cs="Times New Roman"/>
        </w:rPr>
      </w:pPr>
    </w:p>
    <w:p w14:paraId="0783F804" w14:textId="77777777" w:rsidR="00CC3F7A" w:rsidRPr="00CC3F7A" w:rsidRDefault="00CC3F7A" w:rsidP="00CC3F7A">
      <w:pPr>
        <w:spacing w:after="0" w:line="259" w:lineRule="auto"/>
        <w:ind w:left="1080"/>
        <w:rPr>
          <w:rFonts w:ascii="Times New Roman" w:hAnsi="Times New Roman" w:cs="Times New Roman"/>
        </w:rPr>
      </w:pPr>
      <w:r w:rsidRPr="00CC3F7A">
        <w:rPr>
          <w:rFonts w:ascii="Times New Roman" w:hAnsi="Times New Roman" w:cs="Times New Roman"/>
        </w:rPr>
        <w:t>This certification is a material representation of fact relied upon by Contractor. If it is later determined that the Contractor did not comply with 2 C.F.R. pt. 180, subpart C and 2 C.F.R. pt. 3000, subpart C, in addition to remedies available to Contractor, the Federal Government may pursue available remedies, including but not limited to suspension and/or debarment.</w:t>
      </w:r>
    </w:p>
    <w:p w14:paraId="6CCE6779" w14:textId="77777777" w:rsidR="00CC3F7A" w:rsidRPr="00CC3F7A" w:rsidRDefault="00CC3F7A" w:rsidP="00CC3F7A">
      <w:pPr>
        <w:spacing w:after="0" w:line="259" w:lineRule="auto"/>
        <w:rPr>
          <w:rFonts w:ascii="Times New Roman" w:hAnsi="Times New Roman" w:cs="Times New Roman"/>
        </w:rPr>
      </w:pPr>
    </w:p>
    <w:p w14:paraId="45648BBC" w14:textId="77777777" w:rsidR="00CC3F7A" w:rsidRPr="00CC3F7A" w:rsidRDefault="00CC3F7A" w:rsidP="00FB0BBD">
      <w:pPr>
        <w:numPr>
          <w:ilvl w:val="0"/>
          <w:numId w:val="20"/>
        </w:numPr>
        <w:spacing w:after="0" w:line="259" w:lineRule="auto"/>
        <w:rPr>
          <w:rFonts w:ascii="Times New Roman" w:hAnsi="Times New Roman" w:cs="Times New Roman"/>
        </w:rPr>
      </w:pPr>
      <w:r w:rsidRPr="00CC3F7A">
        <w:rPr>
          <w:rFonts w:ascii="Times New Roman" w:hAnsi="Times New Roman" w:cs="Times New Roman"/>
        </w:rPr>
        <w:lastRenderedPageBreak/>
        <w:t>The bidder or proposer agrees to comply with the requirements of 2 C.F.R. pt. 180,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3D519206" w14:textId="77777777" w:rsidR="00CC3F7A" w:rsidRPr="00CC3F7A" w:rsidRDefault="00CC3F7A" w:rsidP="00CC3F7A">
      <w:pPr>
        <w:spacing w:after="0" w:line="259" w:lineRule="auto"/>
        <w:rPr>
          <w:rFonts w:ascii="Times New Roman" w:hAnsi="Times New Roman" w:cs="Times New Roman"/>
        </w:rPr>
      </w:pPr>
    </w:p>
    <w:p w14:paraId="7D5BCB24"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Procurement and Recovered Materials.</w:t>
      </w:r>
    </w:p>
    <w:p w14:paraId="458D118C" w14:textId="77777777" w:rsidR="00CC3F7A" w:rsidRPr="00CC3F7A" w:rsidRDefault="00CC3F7A" w:rsidP="00CC3F7A">
      <w:pPr>
        <w:spacing w:after="0" w:line="259" w:lineRule="auto"/>
        <w:rPr>
          <w:rFonts w:ascii="Times New Roman" w:hAnsi="Times New Roman" w:cs="Times New Roman"/>
        </w:rPr>
      </w:pPr>
    </w:p>
    <w:p w14:paraId="4FE7103C" w14:textId="77777777" w:rsidR="00CC3F7A" w:rsidRPr="00CC3F7A" w:rsidRDefault="00CC3F7A" w:rsidP="00FB0BBD">
      <w:pPr>
        <w:numPr>
          <w:ilvl w:val="0"/>
          <w:numId w:val="21"/>
        </w:numPr>
        <w:spacing w:after="0" w:line="259" w:lineRule="auto"/>
        <w:rPr>
          <w:rFonts w:ascii="Times New Roman" w:hAnsi="Times New Roman" w:cs="Times New Roman"/>
        </w:rPr>
      </w:pPr>
      <w:r w:rsidRPr="00CC3F7A">
        <w:rPr>
          <w:rFonts w:ascii="Times New Roman" w:hAnsi="Times New Roman" w:cs="Times New Roman"/>
        </w:rPr>
        <w:t>In the performance of this Contract, the Contractor shall make maximum use of products containing recovered materials that are EPA-designated items unless the product cannot be acquired: (i) competitively within a timeframe providing for compliance with the Contract performance schedule; (ii) meeting Contract performance requirements; or (iii) at a reasonable price.</w:t>
      </w:r>
    </w:p>
    <w:p w14:paraId="6E66A89C" w14:textId="77777777" w:rsidR="00CC3F7A" w:rsidRPr="00CC3F7A" w:rsidRDefault="00CC3F7A" w:rsidP="00CC3F7A">
      <w:pPr>
        <w:spacing w:after="0" w:line="259" w:lineRule="auto"/>
        <w:rPr>
          <w:rFonts w:ascii="Times New Roman" w:hAnsi="Times New Roman" w:cs="Times New Roman"/>
        </w:rPr>
      </w:pPr>
    </w:p>
    <w:p w14:paraId="735F4834" w14:textId="77777777" w:rsidR="00CC3F7A" w:rsidRPr="00CC3F7A" w:rsidRDefault="00CC3F7A" w:rsidP="00FB0BBD">
      <w:pPr>
        <w:numPr>
          <w:ilvl w:val="0"/>
          <w:numId w:val="21"/>
        </w:numPr>
        <w:spacing w:after="0" w:line="259" w:lineRule="auto"/>
        <w:rPr>
          <w:rFonts w:ascii="Times New Roman" w:hAnsi="Times New Roman" w:cs="Times New Roman"/>
        </w:rPr>
      </w:pPr>
      <w:r w:rsidRPr="00CC3F7A">
        <w:rPr>
          <w:rFonts w:ascii="Times New Roman" w:hAnsi="Times New Roman" w:cs="Times New Roman"/>
        </w:rPr>
        <w:t xml:space="preserve">Information about this requirement, along with the list of EPA-designated items, is available at EPA’s Comprehensive Procurement Guidelines web site,  </w:t>
      </w:r>
      <w:hyperlink r:id="rId22" w:history="1">
        <w:r w:rsidRPr="00CC3F7A">
          <w:rPr>
            <w:rFonts w:ascii="Times New Roman" w:hAnsi="Times New Roman" w:cs="Times New Roman"/>
            <w:color w:val="0563C1"/>
            <w:u w:val="single"/>
          </w:rPr>
          <w:t>https://www.epa.gov/smm/comprehensive-procurement-guideline-cpg-program</w:t>
        </w:r>
      </w:hyperlink>
      <w:r w:rsidRPr="00CC3F7A">
        <w:rPr>
          <w:rFonts w:ascii="Times New Roman" w:hAnsi="Times New Roman" w:cs="Times New Roman"/>
        </w:rPr>
        <w:t>.</w:t>
      </w:r>
    </w:p>
    <w:p w14:paraId="2961E382" w14:textId="77777777" w:rsidR="00CC3F7A" w:rsidRPr="00CC3F7A" w:rsidRDefault="00CC3F7A" w:rsidP="00CC3F7A">
      <w:pPr>
        <w:spacing w:after="0" w:line="259" w:lineRule="auto"/>
        <w:rPr>
          <w:rFonts w:ascii="Times New Roman" w:hAnsi="Times New Roman" w:cs="Times New Roman"/>
        </w:rPr>
      </w:pPr>
    </w:p>
    <w:p w14:paraId="2B61CC5E" w14:textId="77777777" w:rsidR="00CC3F7A" w:rsidRPr="00CC3F7A" w:rsidRDefault="00CC3F7A" w:rsidP="00CC3F7A">
      <w:pPr>
        <w:spacing w:after="0" w:line="259" w:lineRule="auto"/>
        <w:rPr>
          <w:rFonts w:ascii="Times New Roman" w:hAnsi="Times New Roman" w:cs="Times New Roman"/>
        </w:rPr>
      </w:pPr>
    </w:p>
    <w:p w14:paraId="61E9F954"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Prohibition of Certain Telecommunication Services and Equipment.</w:t>
      </w:r>
    </w:p>
    <w:p w14:paraId="680EFAC8" w14:textId="77777777" w:rsidR="00CC3F7A" w:rsidRPr="00CC3F7A" w:rsidRDefault="00CC3F7A" w:rsidP="00CC3F7A">
      <w:pPr>
        <w:spacing w:after="0" w:line="259" w:lineRule="auto"/>
        <w:rPr>
          <w:rFonts w:ascii="Times New Roman" w:hAnsi="Times New Roman" w:cs="Times New Roman"/>
        </w:rPr>
      </w:pPr>
    </w:p>
    <w:p w14:paraId="21B7C0BF" w14:textId="77777777" w:rsidR="00CC3F7A" w:rsidRPr="00CC3F7A" w:rsidRDefault="00CC3F7A" w:rsidP="00FB0BBD">
      <w:pPr>
        <w:numPr>
          <w:ilvl w:val="0"/>
          <w:numId w:val="22"/>
        </w:numPr>
        <w:spacing w:after="0" w:line="259" w:lineRule="auto"/>
        <w:rPr>
          <w:rFonts w:ascii="Times New Roman" w:hAnsi="Times New Roman" w:cs="Times New Roman"/>
        </w:rPr>
      </w:pPr>
      <w:r w:rsidRPr="00CC3F7A">
        <w:rPr>
          <w:rFonts w:ascii="Times New Roman" w:hAnsi="Times New Roman" w:cs="Times New Roman"/>
        </w:rPr>
        <w:t>Recipients, subrecipients or contractor are prohibited from obligating or expending loan or grant funds to (i) procure or obtain; (ii) extend or renew a contract to procure or obtain; or (iii)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w:t>
      </w:r>
    </w:p>
    <w:p w14:paraId="216A1D0E" w14:textId="77777777" w:rsidR="00CC3F7A" w:rsidRPr="00CC3F7A" w:rsidRDefault="00CC3F7A" w:rsidP="00CC3F7A">
      <w:pPr>
        <w:spacing w:after="0" w:line="259" w:lineRule="auto"/>
        <w:rPr>
          <w:rFonts w:ascii="Times New Roman" w:hAnsi="Times New Roman" w:cs="Times New Roman"/>
        </w:rPr>
      </w:pPr>
    </w:p>
    <w:p w14:paraId="7EE9685D" w14:textId="77777777" w:rsidR="00CC3F7A" w:rsidRPr="00CC3F7A" w:rsidRDefault="00CC3F7A" w:rsidP="00FB0BBD">
      <w:pPr>
        <w:numPr>
          <w:ilvl w:val="2"/>
          <w:numId w:val="14"/>
        </w:numPr>
        <w:spacing w:after="0" w:line="259" w:lineRule="auto"/>
        <w:rPr>
          <w:rFonts w:ascii="Times New Roman" w:hAnsi="Times New Roman" w:cs="Times New Roman"/>
        </w:rPr>
      </w:pPr>
      <w:r w:rsidRPr="00CC3F7A">
        <w:rPr>
          <w:rFonts w:ascii="Times New Roman" w:hAnsi="Times New Roman" w:cs="Times New Roman"/>
        </w:rPr>
        <w:t>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5B55C686" w14:textId="77777777" w:rsidR="00CC3F7A" w:rsidRPr="00CC3F7A" w:rsidRDefault="00CC3F7A" w:rsidP="00CC3F7A">
      <w:pPr>
        <w:spacing w:after="0" w:line="259" w:lineRule="auto"/>
        <w:rPr>
          <w:rFonts w:ascii="Times New Roman" w:hAnsi="Times New Roman" w:cs="Times New Roman"/>
        </w:rPr>
      </w:pPr>
    </w:p>
    <w:p w14:paraId="04ADDD92" w14:textId="77777777" w:rsidR="00CC3F7A" w:rsidRPr="00CC3F7A" w:rsidRDefault="00CC3F7A" w:rsidP="00FB0BBD">
      <w:pPr>
        <w:numPr>
          <w:ilvl w:val="2"/>
          <w:numId w:val="14"/>
        </w:numPr>
        <w:spacing w:after="0" w:line="259" w:lineRule="auto"/>
        <w:rPr>
          <w:rFonts w:ascii="Times New Roman" w:hAnsi="Times New Roman" w:cs="Times New Roman"/>
        </w:rPr>
      </w:pPr>
      <w:r w:rsidRPr="00CC3F7A">
        <w:rPr>
          <w:rFonts w:ascii="Times New Roman" w:hAnsi="Times New Roman" w:cs="Times New Roman"/>
        </w:rPr>
        <w:t>Telecommunications or video surveillance services provided by such entities or using such equipment.</w:t>
      </w:r>
    </w:p>
    <w:p w14:paraId="1D19EA2E" w14:textId="77777777" w:rsidR="00CC3F7A" w:rsidRPr="00CC3F7A" w:rsidRDefault="00CC3F7A" w:rsidP="00CC3F7A">
      <w:pPr>
        <w:widowControl w:val="0"/>
        <w:spacing w:after="0" w:line="240" w:lineRule="auto"/>
        <w:rPr>
          <w:rFonts w:ascii="Times New Roman" w:hAnsi="Times New Roman" w:cs="Times New Roman"/>
        </w:rPr>
      </w:pPr>
    </w:p>
    <w:p w14:paraId="0639ACC6" w14:textId="77777777" w:rsidR="00CC3F7A" w:rsidRPr="00CC3F7A" w:rsidRDefault="00CC3F7A" w:rsidP="00CC3F7A">
      <w:pPr>
        <w:spacing w:after="0" w:line="259" w:lineRule="auto"/>
        <w:ind w:left="1320"/>
        <w:rPr>
          <w:rFonts w:ascii="Times New Roman" w:hAnsi="Times New Roman" w:cs="Times New Roman"/>
        </w:rPr>
      </w:pPr>
    </w:p>
    <w:p w14:paraId="6DA5D509" w14:textId="77777777" w:rsidR="00CC3F7A" w:rsidRPr="00CC3F7A" w:rsidRDefault="00CC3F7A" w:rsidP="00FB0BBD">
      <w:pPr>
        <w:numPr>
          <w:ilvl w:val="2"/>
          <w:numId w:val="14"/>
        </w:numPr>
        <w:spacing w:after="0" w:line="259" w:lineRule="auto"/>
        <w:rPr>
          <w:rFonts w:ascii="Times New Roman" w:hAnsi="Times New Roman" w:cs="Times New Roman"/>
        </w:rPr>
      </w:pPr>
      <w:r w:rsidRPr="00CC3F7A">
        <w:rPr>
          <w:rFonts w:ascii="Times New Roman" w:hAnsi="Times New Roman" w:cs="Times New Roman"/>
        </w:rPr>
        <w:t>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0DEAA173" w14:textId="77777777" w:rsidR="00CC3F7A" w:rsidRPr="00CC3F7A" w:rsidRDefault="00CC3F7A" w:rsidP="00CC3F7A">
      <w:pPr>
        <w:spacing w:after="0" w:line="259" w:lineRule="auto"/>
        <w:rPr>
          <w:rFonts w:ascii="Times New Roman" w:hAnsi="Times New Roman" w:cs="Times New Roman"/>
        </w:rPr>
      </w:pPr>
    </w:p>
    <w:p w14:paraId="7D4070E5" w14:textId="77777777" w:rsidR="00CC3F7A" w:rsidRPr="00CC3F7A" w:rsidRDefault="00CC3F7A" w:rsidP="00FB0BBD">
      <w:pPr>
        <w:numPr>
          <w:ilvl w:val="0"/>
          <w:numId w:val="22"/>
        </w:numPr>
        <w:spacing w:after="0" w:line="259" w:lineRule="auto"/>
        <w:rPr>
          <w:rFonts w:ascii="Times New Roman" w:hAnsi="Times New Roman" w:cs="Times New Roman"/>
        </w:rPr>
      </w:pPr>
      <w:r w:rsidRPr="00CC3F7A">
        <w:rPr>
          <w:rFonts w:ascii="Times New Roman" w:hAnsi="Times New Roman" w:cs="Times New Roman"/>
        </w:rPr>
        <w:lastRenderedPageBreak/>
        <w:t>In implementing the prohibition under Public Law 115-232,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w:t>
      </w:r>
    </w:p>
    <w:p w14:paraId="2C380345" w14:textId="77777777" w:rsidR="00CC3F7A" w:rsidRPr="00CC3F7A" w:rsidRDefault="00CC3F7A" w:rsidP="00CC3F7A">
      <w:pPr>
        <w:spacing w:after="0" w:line="259" w:lineRule="auto"/>
        <w:rPr>
          <w:rFonts w:ascii="Times New Roman" w:hAnsi="Times New Roman" w:cs="Times New Roman"/>
        </w:rPr>
      </w:pPr>
    </w:p>
    <w:p w14:paraId="7BE22E20" w14:textId="77777777" w:rsidR="00CC3F7A" w:rsidRPr="00CC3F7A" w:rsidRDefault="00CC3F7A" w:rsidP="00FB0BBD">
      <w:pPr>
        <w:numPr>
          <w:ilvl w:val="0"/>
          <w:numId w:val="22"/>
        </w:numPr>
        <w:spacing w:after="0" w:line="259" w:lineRule="auto"/>
        <w:rPr>
          <w:rFonts w:ascii="Times New Roman" w:hAnsi="Times New Roman" w:cs="Times New Roman"/>
        </w:rPr>
      </w:pPr>
      <w:r w:rsidRPr="00CC3F7A">
        <w:rPr>
          <w:rFonts w:ascii="Times New Roman" w:hAnsi="Times New Roman" w:cs="Times New Roman"/>
        </w:rPr>
        <w:t>See  Public  Law  115-232,  section  889  for  additional  information.  See also §200.471.</w:t>
      </w:r>
    </w:p>
    <w:p w14:paraId="2F108D71" w14:textId="77777777" w:rsidR="00CC3F7A" w:rsidRPr="00CC3F7A" w:rsidRDefault="00CC3F7A" w:rsidP="00CC3F7A">
      <w:pPr>
        <w:spacing w:after="0" w:line="259" w:lineRule="auto"/>
        <w:rPr>
          <w:rFonts w:ascii="Times New Roman" w:hAnsi="Times New Roman" w:cs="Times New Roman"/>
        </w:rPr>
      </w:pPr>
    </w:p>
    <w:p w14:paraId="290EFFCB"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Records Requirements.</w:t>
      </w:r>
    </w:p>
    <w:p w14:paraId="3F77DD1F" w14:textId="77777777" w:rsidR="00CC3F7A" w:rsidRPr="00CC3F7A" w:rsidRDefault="00CC3F7A" w:rsidP="00CC3F7A">
      <w:pPr>
        <w:spacing w:after="0" w:line="259" w:lineRule="auto"/>
        <w:rPr>
          <w:rFonts w:ascii="Times New Roman" w:hAnsi="Times New Roman" w:cs="Times New Roman"/>
        </w:rPr>
      </w:pPr>
    </w:p>
    <w:p w14:paraId="746AC7F3" w14:textId="77777777" w:rsidR="00CC3F7A" w:rsidRPr="00CC3F7A" w:rsidRDefault="00CC3F7A" w:rsidP="00FB0BBD">
      <w:pPr>
        <w:numPr>
          <w:ilvl w:val="0"/>
          <w:numId w:val="23"/>
        </w:numPr>
        <w:spacing w:after="0" w:line="259" w:lineRule="auto"/>
        <w:rPr>
          <w:rFonts w:ascii="Times New Roman" w:hAnsi="Times New Roman" w:cs="Times New Roman"/>
        </w:rPr>
      </w:pPr>
      <w:r w:rsidRPr="00CC3F7A">
        <w:rPr>
          <w:rFonts w:ascii="Times New Roman" w:hAnsi="Times New Roman" w:cs="Times New Roman"/>
        </w:rPr>
        <w:t>The Contractor agrees to provide Wayne RESA, the FEMA Administrator, and the Comptroller General of the United States, and any other authorized representative access to any books, documents, papers, and records of the Contractor which are directly pertinent to this Contract for the purposes of making audits, examinations, excerpts, and transactions.</w:t>
      </w:r>
    </w:p>
    <w:p w14:paraId="3F859F60" w14:textId="77777777" w:rsidR="00CC3F7A" w:rsidRPr="00CC3F7A" w:rsidRDefault="00CC3F7A" w:rsidP="00CC3F7A">
      <w:pPr>
        <w:spacing w:after="0" w:line="259" w:lineRule="auto"/>
        <w:rPr>
          <w:rFonts w:ascii="Times New Roman" w:hAnsi="Times New Roman" w:cs="Times New Roman"/>
        </w:rPr>
      </w:pPr>
    </w:p>
    <w:p w14:paraId="04400783" w14:textId="77777777" w:rsidR="00CC3F7A" w:rsidRPr="00CC3F7A" w:rsidRDefault="00CC3F7A" w:rsidP="00FB0BBD">
      <w:pPr>
        <w:numPr>
          <w:ilvl w:val="0"/>
          <w:numId w:val="23"/>
        </w:numPr>
        <w:spacing w:after="0" w:line="259" w:lineRule="auto"/>
        <w:rPr>
          <w:rFonts w:ascii="Times New Roman" w:hAnsi="Times New Roman" w:cs="Times New Roman"/>
        </w:rPr>
      </w:pPr>
      <w:r w:rsidRPr="00CC3F7A">
        <w:rPr>
          <w:rFonts w:ascii="Times New Roman" w:hAnsi="Times New Roman" w:cs="Times New Roman"/>
        </w:rPr>
        <w:t>The Contractor agrees to permit any of the foregoing parties to reproduce, by any means whatsoever, or to copy excerpts and transcriptions as reasonably required.</w:t>
      </w:r>
    </w:p>
    <w:p w14:paraId="276CD3B4" w14:textId="77777777" w:rsidR="00CC3F7A" w:rsidRPr="00CC3F7A" w:rsidRDefault="00CC3F7A" w:rsidP="00CC3F7A">
      <w:pPr>
        <w:spacing w:after="0" w:line="259" w:lineRule="auto"/>
        <w:rPr>
          <w:rFonts w:ascii="Times New Roman" w:hAnsi="Times New Roman" w:cs="Times New Roman"/>
        </w:rPr>
      </w:pPr>
    </w:p>
    <w:p w14:paraId="15027330" w14:textId="77777777" w:rsidR="00CC3F7A" w:rsidRPr="00CC3F7A" w:rsidRDefault="00CC3F7A" w:rsidP="00FB0BBD">
      <w:pPr>
        <w:numPr>
          <w:ilvl w:val="0"/>
          <w:numId w:val="23"/>
        </w:numPr>
        <w:spacing w:after="0" w:line="259" w:lineRule="auto"/>
        <w:rPr>
          <w:rFonts w:ascii="Times New Roman" w:hAnsi="Times New Roman" w:cs="Times New Roman"/>
        </w:rPr>
      </w:pPr>
      <w:r w:rsidRPr="00CC3F7A">
        <w:rPr>
          <w:rFonts w:ascii="Times New Roman" w:hAnsi="Times New Roman" w:cs="Times New Roman"/>
        </w:rPr>
        <w:t>The Contractor agrees to provide the FEMA Administrator, Wayne RESA and the Federal awarding agency or authorized representatives access to construction or other work sites pertaining to the work being completed under the contract.</w:t>
      </w:r>
    </w:p>
    <w:p w14:paraId="1A09C744" w14:textId="77777777" w:rsidR="00CC3F7A" w:rsidRPr="00CC3F7A" w:rsidRDefault="00CC3F7A" w:rsidP="00CC3F7A">
      <w:pPr>
        <w:spacing w:after="0" w:line="259" w:lineRule="auto"/>
        <w:rPr>
          <w:rFonts w:ascii="Times New Roman" w:hAnsi="Times New Roman" w:cs="Times New Roman"/>
        </w:rPr>
      </w:pPr>
    </w:p>
    <w:p w14:paraId="042E327B" w14:textId="77777777" w:rsidR="00CC3F7A" w:rsidRPr="00CC3F7A" w:rsidRDefault="00CC3F7A" w:rsidP="00FB0BBD">
      <w:pPr>
        <w:numPr>
          <w:ilvl w:val="0"/>
          <w:numId w:val="23"/>
        </w:numPr>
        <w:spacing w:after="0" w:line="259" w:lineRule="auto"/>
        <w:rPr>
          <w:rFonts w:ascii="Times New Roman" w:hAnsi="Times New Roman" w:cs="Times New Roman"/>
        </w:rPr>
      </w:pPr>
      <w:r w:rsidRPr="00CC3F7A">
        <w:rPr>
          <w:rFonts w:ascii="Times New Roman" w:hAnsi="Times New Roman" w:cs="Times New Roman"/>
        </w:rPr>
        <w:t>In compliance with the Disaster Recovery Act of 2018, Wayne RESA and the Contractor acknowledge and agree that no language in this Contract is intended to prohibit audits or internal reviews by the FEMA Administrator or the Comptroller General of the United States.</w:t>
      </w:r>
    </w:p>
    <w:p w14:paraId="7B5343B0" w14:textId="77777777" w:rsidR="00CC3F7A" w:rsidRPr="00CC3F7A" w:rsidRDefault="00CC3F7A" w:rsidP="00CC3F7A">
      <w:pPr>
        <w:spacing w:after="0" w:line="259" w:lineRule="auto"/>
        <w:rPr>
          <w:rFonts w:ascii="Times New Roman" w:hAnsi="Times New Roman" w:cs="Times New Roman"/>
        </w:rPr>
      </w:pPr>
    </w:p>
    <w:p w14:paraId="4458C12E" w14:textId="77777777" w:rsidR="00CC3F7A" w:rsidRPr="00CC3F7A" w:rsidRDefault="00CC3F7A" w:rsidP="00FB0BBD">
      <w:pPr>
        <w:numPr>
          <w:ilvl w:val="0"/>
          <w:numId w:val="23"/>
        </w:numPr>
        <w:spacing w:after="0" w:line="259" w:lineRule="auto"/>
        <w:rPr>
          <w:rFonts w:ascii="Times New Roman" w:hAnsi="Times New Roman" w:cs="Times New Roman"/>
        </w:rPr>
      </w:pPr>
      <w:r w:rsidRPr="00CC3F7A">
        <w:rPr>
          <w:rFonts w:ascii="Times New Roman" w:hAnsi="Times New Roman" w:cs="Times New Roman"/>
        </w:rPr>
        <w:t>This subsection (i) is applicable only to Contracts pertaining to construction or facility improvement.</w:t>
      </w:r>
    </w:p>
    <w:p w14:paraId="1BF7E07F" w14:textId="77777777" w:rsidR="00CC3F7A" w:rsidRPr="00CC3F7A" w:rsidRDefault="00CC3F7A" w:rsidP="00CC3F7A">
      <w:pPr>
        <w:spacing w:after="0" w:line="259" w:lineRule="auto"/>
        <w:rPr>
          <w:rFonts w:ascii="Times New Roman" w:hAnsi="Times New Roman" w:cs="Times New Roman"/>
        </w:rPr>
      </w:pPr>
    </w:p>
    <w:p w14:paraId="0F6C395D"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Domestic Preferences for Procurements.</w:t>
      </w:r>
    </w:p>
    <w:p w14:paraId="45E1545D" w14:textId="77777777" w:rsidR="00CC3F7A" w:rsidRPr="00CC3F7A" w:rsidRDefault="00CC3F7A" w:rsidP="00CC3F7A">
      <w:pPr>
        <w:spacing w:after="0" w:line="259" w:lineRule="auto"/>
        <w:ind w:left="-260"/>
        <w:rPr>
          <w:rFonts w:ascii="Times New Roman" w:hAnsi="Times New Roman" w:cs="Times New Roman"/>
        </w:rPr>
      </w:pPr>
    </w:p>
    <w:p w14:paraId="706E5ABC" w14:textId="77777777" w:rsidR="00CC3F7A" w:rsidRPr="00CC3F7A" w:rsidRDefault="00CC3F7A" w:rsidP="00FB0BBD">
      <w:pPr>
        <w:numPr>
          <w:ilvl w:val="0"/>
          <w:numId w:val="24"/>
        </w:numPr>
        <w:spacing w:after="0" w:line="259" w:lineRule="auto"/>
        <w:rPr>
          <w:rFonts w:ascii="Times New Roman" w:hAnsi="Times New Roman" w:cs="Times New Roman"/>
        </w:rPr>
      </w:pPr>
      <w:r w:rsidRPr="00CC3F7A">
        <w:rPr>
          <w:rFonts w:ascii="Times New Roman" w:hAnsi="Times New Roman" w:cs="Times New Roman"/>
        </w:rPr>
        <w:t>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this award.</w:t>
      </w:r>
    </w:p>
    <w:p w14:paraId="549BCE2A" w14:textId="77777777" w:rsidR="00CC3F7A" w:rsidRPr="00CC3F7A" w:rsidRDefault="00CC3F7A" w:rsidP="00CC3F7A">
      <w:pPr>
        <w:spacing w:after="0" w:line="259" w:lineRule="auto"/>
        <w:rPr>
          <w:rFonts w:ascii="Times New Roman" w:hAnsi="Times New Roman" w:cs="Times New Roman"/>
        </w:rPr>
      </w:pPr>
    </w:p>
    <w:p w14:paraId="78410270" w14:textId="77777777" w:rsidR="00CC3F7A" w:rsidRPr="00CC3F7A" w:rsidRDefault="00CC3F7A" w:rsidP="00FB0BBD">
      <w:pPr>
        <w:numPr>
          <w:ilvl w:val="0"/>
          <w:numId w:val="25"/>
        </w:numPr>
        <w:spacing w:after="0" w:line="259" w:lineRule="auto"/>
        <w:rPr>
          <w:rFonts w:ascii="Times New Roman" w:hAnsi="Times New Roman" w:cs="Times New Roman"/>
        </w:rPr>
      </w:pPr>
      <w:r w:rsidRPr="00CC3F7A">
        <w:rPr>
          <w:rFonts w:ascii="Times New Roman" w:hAnsi="Times New Roman" w:cs="Times New Roman"/>
        </w:rPr>
        <w:t xml:space="preserve">For purposes of this section: (i) “produced in the United States” means, for iron and steel products, that all manufacturing processes, from the initial melting stage through the application of coatings, occurred in the United States; and (ii) “manufactured products” means items and construction materials composed in whole or in part of non-ferrous </w:t>
      </w:r>
      <w:r w:rsidRPr="00CC3F7A">
        <w:rPr>
          <w:rFonts w:ascii="Times New Roman" w:hAnsi="Times New Roman" w:cs="Times New Roman"/>
        </w:rPr>
        <w:lastRenderedPageBreak/>
        <w:t>metals such as aluminum; plastics and polymer-based products such as polyvinyl chloride pipe; aggregates such as concrete; glass, including optical fiber; and lumber.</w:t>
      </w:r>
    </w:p>
    <w:p w14:paraId="71077314" w14:textId="77777777" w:rsidR="00CC3F7A" w:rsidRPr="00CC3F7A" w:rsidRDefault="00CC3F7A" w:rsidP="00CC3F7A">
      <w:pPr>
        <w:spacing w:after="0" w:line="259" w:lineRule="auto"/>
        <w:rPr>
          <w:rFonts w:ascii="Times New Roman" w:hAnsi="Times New Roman" w:cs="Times New Roman"/>
        </w:rPr>
      </w:pPr>
    </w:p>
    <w:p w14:paraId="45D6B1CA"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Federal Acquisitions Regulation Compliance.</w:t>
      </w:r>
    </w:p>
    <w:p w14:paraId="586F5F09" w14:textId="77777777" w:rsidR="00CC3F7A" w:rsidRPr="00CC3F7A" w:rsidRDefault="00CC3F7A" w:rsidP="00CC3F7A">
      <w:pPr>
        <w:spacing w:after="0" w:line="259" w:lineRule="auto"/>
        <w:rPr>
          <w:rFonts w:ascii="Times New Roman" w:hAnsi="Times New Roman" w:cs="Times New Roman"/>
        </w:rPr>
      </w:pPr>
    </w:p>
    <w:p w14:paraId="439DAF24" w14:textId="77777777" w:rsidR="00CC3F7A" w:rsidRPr="00CC3F7A" w:rsidRDefault="00CC3F7A" w:rsidP="00FB0BBD">
      <w:pPr>
        <w:numPr>
          <w:ilvl w:val="0"/>
          <w:numId w:val="26"/>
        </w:numPr>
        <w:spacing w:after="0" w:line="259" w:lineRule="auto"/>
        <w:rPr>
          <w:rFonts w:ascii="Times New Roman" w:hAnsi="Times New Roman" w:cs="Times New Roman"/>
        </w:rPr>
      </w:pPr>
      <w:r w:rsidRPr="00CC3F7A">
        <w:rPr>
          <w:rFonts w:ascii="Times New Roman" w:hAnsi="Times New Roman" w:cs="Times New Roman"/>
        </w:rPr>
        <w:t>All transactions regarding this Contract and subject to the applicable law shall be done in compliance with the Federal Acquisitions Regulations guidance 6.302-2 (unusual and compelling urgency. The Contractor shall comply with 10 U.S.C. § 2304(c)(2) or 41 U.S.C. § 3304(a)(2), as well as Title 2 C.F.R. 200(e) as applicable, which are incorporated by reference into this Contract and quoted in full below:</w:t>
      </w:r>
    </w:p>
    <w:p w14:paraId="1354CDE0" w14:textId="77777777" w:rsidR="00CC3F7A" w:rsidRPr="00CC3F7A" w:rsidRDefault="00CC3F7A" w:rsidP="00CC3F7A">
      <w:pPr>
        <w:spacing w:after="0" w:line="259" w:lineRule="auto"/>
        <w:rPr>
          <w:rFonts w:ascii="Times New Roman" w:hAnsi="Times New Roman" w:cs="Times New Roman"/>
        </w:rPr>
      </w:pPr>
    </w:p>
    <w:p w14:paraId="376ABD07" w14:textId="77777777" w:rsidR="00CC3F7A" w:rsidRPr="00CC3F7A" w:rsidRDefault="00CC3F7A" w:rsidP="00FB0BBD">
      <w:pPr>
        <w:numPr>
          <w:ilvl w:val="0"/>
          <w:numId w:val="13"/>
        </w:numPr>
        <w:spacing w:after="160" w:line="259" w:lineRule="auto"/>
        <w:rPr>
          <w:rFonts w:ascii="Times New Roman" w:hAnsi="Times New Roman" w:cs="Times New Roman"/>
        </w:rPr>
      </w:pPr>
      <w:r w:rsidRPr="00CC3F7A">
        <w:rPr>
          <w:rFonts w:ascii="Times New Roman" w:hAnsi="Times New Roman" w:cs="Times New Roman"/>
        </w:rPr>
        <w:t>Authority.</w:t>
      </w:r>
    </w:p>
    <w:p w14:paraId="14E2874B"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Citations: 10 U.S.C. § 2304(c)(2) or 41 U.S.C. § 3304(a)(2).</w:t>
      </w:r>
    </w:p>
    <w:p w14:paraId="516D023D"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When the agency’s need for the supplies or services is of such an unusual and compelling urgency that the Government would be seriously injured unless the agency is permitted to limit the number of sources from which it solicits bids or proposals, full and open competition need not be provided for.</w:t>
      </w:r>
    </w:p>
    <w:p w14:paraId="5DFBCEA0" w14:textId="77777777" w:rsidR="00CC3F7A" w:rsidRPr="00CC3F7A" w:rsidRDefault="00CC3F7A" w:rsidP="00CC3F7A">
      <w:pPr>
        <w:spacing w:after="0" w:line="259" w:lineRule="auto"/>
        <w:ind w:left="1813"/>
        <w:rPr>
          <w:rFonts w:ascii="Times New Roman" w:hAnsi="Times New Roman" w:cs="Times New Roman"/>
        </w:rPr>
      </w:pPr>
    </w:p>
    <w:p w14:paraId="2032C29E" w14:textId="77777777" w:rsidR="00CC3F7A" w:rsidRPr="00CC3F7A" w:rsidRDefault="00CC3F7A" w:rsidP="00FB0BBD">
      <w:pPr>
        <w:numPr>
          <w:ilvl w:val="0"/>
          <w:numId w:val="13"/>
        </w:numPr>
        <w:spacing w:after="160" w:line="259" w:lineRule="auto"/>
        <w:rPr>
          <w:rFonts w:ascii="Times New Roman" w:hAnsi="Times New Roman" w:cs="Times New Roman"/>
        </w:rPr>
      </w:pPr>
      <w:r w:rsidRPr="00CC3F7A">
        <w:rPr>
          <w:rFonts w:ascii="Times New Roman" w:hAnsi="Times New Roman" w:cs="Times New Roman"/>
        </w:rPr>
        <w:t>Application. This authority applies in those situations where-</w:t>
      </w:r>
    </w:p>
    <w:p w14:paraId="5660EFDA"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An unusual and compelling urgency precludes full and open competition; and</w:t>
      </w:r>
    </w:p>
    <w:p w14:paraId="5FDE70D5"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Delay in award of a contract would result in serious injury, financial or other, to the Government.</w:t>
      </w:r>
    </w:p>
    <w:p w14:paraId="739B9822" w14:textId="77777777" w:rsidR="00CC3F7A" w:rsidRPr="00CC3F7A" w:rsidRDefault="00CC3F7A" w:rsidP="00CC3F7A">
      <w:pPr>
        <w:spacing w:after="0" w:line="259" w:lineRule="auto"/>
        <w:ind w:left="2259"/>
        <w:rPr>
          <w:rFonts w:ascii="Times New Roman" w:hAnsi="Times New Roman" w:cs="Times New Roman"/>
        </w:rPr>
      </w:pPr>
    </w:p>
    <w:p w14:paraId="33283AC0" w14:textId="77777777" w:rsidR="00CC3F7A" w:rsidRPr="00CC3F7A" w:rsidRDefault="00CC3F7A" w:rsidP="00FB0BBD">
      <w:pPr>
        <w:numPr>
          <w:ilvl w:val="0"/>
          <w:numId w:val="13"/>
        </w:numPr>
        <w:spacing w:after="160" w:line="259" w:lineRule="auto"/>
        <w:rPr>
          <w:rFonts w:ascii="Times New Roman" w:hAnsi="Times New Roman" w:cs="Times New Roman"/>
        </w:rPr>
      </w:pPr>
      <w:r w:rsidRPr="00CC3F7A">
        <w:rPr>
          <w:rFonts w:ascii="Times New Roman" w:hAnsi="Times New Roman" w:cs="Times New Roman"/>
        </w:rPr>
        <w:t>Limitations.</w:t>
      </w:r>
    </w:p>
    <w:p w14:paraId="2962AEE5"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Contracts awarded using this authority shall be supported by the written justifications and approvals described in 6.303 and 6.304. These justifications may be made and approved after contract award when preparation and approval prior to award would unreasonably delay the acquisition.</w:t>
      </w:r>
    </w:p>
    <w:p w14:paraId="49DC442F"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This statutory authority requires that agencies shall request offers from as many potential sources as is practicable under the circumstances.</w:t>
      </w:r>
    </w:p>
    <w:p w14:paraId="2230935F" w14:textId="77777777" w:rsidR="00CC3F7A" w:rsidRPr="00CC3F7A" w:rsidRDefault="00CC3F7A" w:rsidP="00CC3F7A">
      <w:pPr>
        <w:spacing w:after="0" w:line="259" w:lineRule="auto"/>
        <w:ind w:left="2259"/>
        <w:rPr>
          <w:rFonts w:ascii="Times New Roman" w:hAnsi="Times New Roman" w:cs="Times New Roman"/>
        </w:rPr>
      </w:pPr>
    </w:p>
    <w:p w14:paraId="3C926440" w14:textId="77777777" w:rsidR="00CC3F7A" w:rsidRPr="00CC3F7A" w:rsidRDefault="00CC3F7A" w:rsidP="00FB0BBD">
      <w:pPr>
        <w:numPr>
          <w:ilvl w:val="0"/>
          <w:numId w:val="13"/>
        </w:numPr>
        <w:spacing w:after="160" w:line="259" w:lineRule="auto"/>
        <w:rPr>
          <w:rFonts w:ascii="Times New Roman" w:hAnsi="Times New Roman" w:cs="Times New Roman"/>
        </w:rPr>
      </w:pPr>
      <w:r w:rsidRPr="00CC3F7A">
        <w:rPr>
          <w:rFonts w:ascii="Times New Roman" w:hAnsi="Times New Roman" w:cs="Times New Roman"/>
        </w:rPr>
        <w:t>Period of Performance.</w:t>
      </w:r>
    </w:p>
    <w:p w14:paraId="571CC2B1"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The total period of performance of a contract awarded or modified using this authority-</w:t>
      </w:r>
    </w:p>
    <w:p w14:paraId="0565D92B" w14:textId="77777777" w:rsidR="00CC3F7A" w:rsidRPr="00CC3F7A" w:rsidRDefault="00CC3F7A" w:rsidP="00FB0BBD">
      <w:pPr>
        <w:numPr>
          <w:ilvl w:val="2"/>
          <w:numId w:val="13"/>
        </w:numPr>
        <w:spacing w:after="0" w:line="259" w:lineRule="auto"/>
        <w:rPr>
          <w:rFonts w:ascii="Times New Roman" w:hAnsi="Times New Roman" w:cs="Times New Roman"/>
        </w:rPr>
      </w:pPr>
      <w:r w:rsidRPr="00CC3F7A">
        <w:rPr>
          <w:rFonts w:ascii="Times New Roman" w:hAnsi="Times New Roman" w:cs="Times New Roman"/>
        </w:rPr>
        <w:t>May not exceed the time necessary:</w:t>
      </w:r>
    </w:p>
    <w:p w14:paraId="2F490A6F" w14:textId="77777777" w:rsidR="00CC3F7A" w:rsidRPr="00CC3F7A" w:rsidRDefault="00CC3F7A" w:rsidP="00FB0BBD">
      <w:pPr>
        <w:numPr>
          <w:ilvl w:val="3"/>
          <w:numId w:val="13"/>
        </w:numPr>
        <w:spacing w:after="0" w:line="259" w:lineRule="auto"/>
        <w:rPr>
          <w:rFonts w:ascii="Times New Roman" w:hAnsi="Times New Roman" w:cs="Times New Roman"/>
        </w:rPr>
      </w:pPr>
      <w:r w:rsidRPr="00CC3F7A">
        <w:rPr>
          <w:rFonts w:ascii="Times New Roman" w:hAnsi="Times New Roman" w:cs="Times New Roman"/>
        </w:rPr>
        <w:t>To meet the unusual and compelling requirements of the work to be performed under the contract; and</w:t>
      </w:r>
    </w:p>
    <w:p w14:paraId="20220690" w14:textId="77777777" w:rsidR="00CC3F7A" w:rsidRPr="00CC3F7A" w:rsidRDefault="00CC3F7A" w:rsidP="00FB0BBD">
      <w:pPr>
        <w:numPr>
          <w:ilvl w:val="3"/>
          <w:numId w:val="13"/>
        </w:numPr>
        <w:spacing w:after="0" w:line="259" w:lineRule="auto"/>
        <w:rPr>
          <w:rFonts w:ascii="Times New Roman" w:hAnsi="Times New Roman" w:cs="Times New Roman"/>
        </w:rPr>
      </w:pPr>
      <w:r w:rsidRPr="00CC3F7A">
        <w:rPr>
          <w:rFonts w:ascii="Times New Roman" w:hAnsi="Times New Roman" w:cs="Times New Roman"/>
        </w:rPr>
        <w:t>For the agency to enter into another contract for the required goods and services through the use of competitive procedures; and</w:t>
      </w:r>
    </w:p>
    <w:p w14:paraId="54628BAB" w14:textId="77777777" w:rsidR="00CC3F7A" w:rsidRPr="00CC3F7A" w:rsidRDefault="00CC3F7A" w:rsidP="00CC3F7A">
      <w:pPr>
        <w:spacing w:after="0" w:line="259" w:lineRule="auto"/>
        <w:ind w:left="3699"/>
        <w:rPr>
          <w:rFonts w:ascii="Times New Roman" w:hAnsi="Times New Roman" w:cs="Times New Roman"/>
        </w:rPr>
      </w:pPr>
    </w:p>
    <w:p w14:paraId="6394F24A" w14:textId="77777777" w:rsidR="00CC3F7A" w:rsidRPr="00CC3F7A" w:rsidRDefault="00CC3F7A" w:rsidP="00FB0BBD">
      <w:pPr>
        <w:widowControl w:val="0"/>
        <w:numPr>
          <w:ilvl w:val="2"/>
          <w:numId w:val="13"/>
        </w:numPr>
        <w:spacing w:after="240" w:line="240" w:lineRule="auto"/>
        <w:rPr>
          <w:rFonts w:ascii="Times New Roman" w:hAnsi="Times New Roman" w:cs="Times New Roman"/>
        </w:rPr>
      </w:pPr>
      <w:r w:rsidRPr="00CC3F7A">
        <w:rPr>
          <w:rFonts w:ascii="Times New Roman" w:hAnsi="Times New Roman" w:cs="Times New Roman"/>
        </w:rPr>
        <w:t xml:space="preserve">May not exceed one year, including all options, unless the head </w:t>
      </w:r>
      <w:r w:rsidRPr="00CC3F7A">
        <w:rPr>
          <w:rFonts w:ascii="Times New Roman" w:hAnsi="Times New Roman" w:cs="Times New Roman"/>
        </w:rPr>
        <w:lastRenderedPageBreak/>
        <w:t>of the agency determines that exceptional circumstances apply. This determination must be documented in the contract file.</w:t>
      </w:r>
    </w:p>
    <w:p w14:paraId="641FF28C" w14:textId="77777777" w:rsidR="00CC3F7A" w:rsidRPr="00CC3F7A" w:rsidRDefault="00CC3F7A" w:rsidP="00FB0BBD">
      <w:pPr>
        <w:widowControl w:val="0"/>
        <w:numPr>
          <w:ilvl w:val="0"/>
          <w:numId w:val="12"/>
        </w:numPr>
        <w:spacing w:after="240" w:line="240" w:lineRule="auto"/>
        <w:rPr>
          <w:rFonts w:ascii="Times New Roman" w:hAnsi="Times New Roman" w:cs="Times New Roman"/>
        </w:rPr>
      </w:pPr>
      <w:r w:rsidRPr="00CC3F7A">
        <w:rPr>
          <w:rFonts w:ascii="Times New Roman" w:hAnsi="Times New Roman" w:cs="Times New Roman"/>
        </w:rPr>
        <w:t>(i) Any subsequent modification using this authority, which will extend the period of performance beyond one year under this same authority, requires a separate determination. This determination is only required if the cumulative period of performance using this authority exceeds one year. This requirement does not apply to the exercise of options previously addressed in the determination required at paragraph (d)(1)(ii) of this section. (ii) The determination shall be approved at the same level as the level to which the agency head authority in paragraph (d)(1)(ii) of this section is delegated.</w:t>
      </w:r>
    </w:p>
    <w:p w14:paraId="38A8D3C1" w14:textId="77777777" w:rsidR="00CC3F7A" w:rsidRPr="00CC3F7A" w:rsidRDefault="00CC3F7A" w:rsidP="00FB0BBD">
      <w:pPr>
        <w:numPr>
          <w:ilvl w:val="0"/>
          <w:numId w:val="12"/>
        </w:numPr>
        <w:spacing w:after="160" w:line="259" w:lineRule="auto"/>
        <w:rPr>
          <w:rFonts w:ascii="Times New Roman" w:hAnsi="Times New Roman" w:cs="Times New Roman"/>
        </w:rPr>
      </w:pPr>
      <w:r w:rsidRPr="00CC3F7A">
        <w:rPr>
          <w:rFonts w:ascii="Times New Roman" w:hAnsi="Times New Roman" w:cs="Times New Roman"/>
        </w:rPr>
        <w:t>The requirements in paragraphs (d)(1) and (2) of this section shall apply to any contract in an amount greater than the simplified acquisition threshold.</w:t>
      </w:r>
    </w:p>
    <w:p w14:paraId="3FD0665C" w14:textId="77777777" w:rsidR="00CC3F7A" w:rsidRPr="00CC3F7A" w:rsidRDefault="00CC3F7A" w:rsidP="00FB0BBD">
      <w:pPr>
        <w:numPr>
          <w:ilvl w:val="0"/>
          <w:numId w:val="12"/>
        </w:numPr>
        <w:spacing w:after="160" w:line="259" w:lineRule="auto"/>
        <w:rPr>
          <w:rFonts w:ascii="Times New Roman" w:hAnsi="Times New Roman" w:cs="Times New Roman"/>
        </w:rPr>
      </w:pPr>
      <w:r w:rsidRPr="00CC3F7A">
        <w:rPr>
          <w:rFonts w:ascii="Times New Roman" w:hAnsi="Times New Roman" w:cs="Times New Roman"/>
        </w:rPr>
        <w:t>The determination of exceptional circumstances is in addition to the approval of the justification in 6.304.</w:t>
      </w:r>
    </w:p>
    <w:p w14:paraId="38F3A9B2" w14:textId="77777777" w:rsidR="00CC3F7A" w:rsidRPr="00CC3F7A" w:rsidRDefault="00CC3F7A" w:rsidP="00FB0BBD">
      <w:pPr>
        <w:numPr>
          <w:ilvl w:val="0"/>
          <w:numId w:val="12"/>
        </w:numPr>
        <w:spacing w:after="0" w:line="259" w:lineRule="auto"/>
        <w:rPr>
          <w:rFonts w:ascii="Times New Roman" w:hAnsi="Times New Roman" w:cs="Times New Roman"/>
        </w:rPr>
      </w:pPr>
      <w:r w:rsidRPr="00CC3F7A">
        <w:rPr>
          <w:rFonts w:ascii="Times New Roman" w:hAnsi="Times New Roman" w:cs="Times New Roman"/>
        </w:rPr>
        <w:t>The determination may be made after contract award when making the determination prior to award would unreasonably delay the acquisition.</w:t>
      </w:r>
    </w:p>
    <w:p w14:paraId="76C1D612" w14:textId="77777777" w:rsidR="00CC3F7A" w:rsidRPr="00CC3F7A" w:rsidRDefault="00CC3F7A" w:rsidP="00CC3F7A">
      <w:pPr>
        <w:spacing w:after="0" w:line="259" w:lineRule="auto"/>
        <w:rPr>
          <w:rFonts w:ascii="Times New Roman" w:hAnsi="Times New Roman" w:cs="Times New Roman"/>
        </w:rPr>
      </w:pPr>
    </w:p>
    <w:p w14:paraId="053E6A87" w14:textId="77777777" w:rsidR="00CC3F7A" w:rsidRPr="00CC3F7A" w:rsidRDefault="00CC3F7A" w:rsidP="00FB0BBD">
      <w:pPr>
        <w:numPr>
          <w:ilvl w:val="0"/>
          <w:numId w:val="26"/>
        </w:numPr>
        <w:spacing w:after="0" w:line="259" w:lineRule="auto"/>
        <w:rPr>
          <w:rFonts w:ascii="Times New Roman" w:hAnsi="Times New Roman" w:cs="Times New Roman"/>
        </w:rPr>
      </w:pPr>
      <w:r w:rsidRPr="00CC3F7A">
        <w:rPr>
          <w:rFonts w:ascii="Times New Roman" w:hAnsi="Times New Roman" w:cs="Times New Roman"/>
        </w:rPr>
        <w:t>This subsection (i) is applicable only to Contracts involving the receipt of Federal Transit Administration funding.</w:t>
      </w:r>
    </w:p>
    <w:p w14:paraId="4689656E" w14:textId="77777777" w:rsidR="00CC3F7A" w:rsidRPr="00CC3F7A" w:rsidRDefault="00CC3F7A" w:rsidP="00CC3F7A">
      <w:pPr>
        <w:spacing w:after="0" w:line="259" w:lineRule="auto"/>
        <w:rPr>
          <w:rFonts w:ascii="Times New Roman" w:hAnsi="Times New Roman" w:cs="Times New Roman"/>
        </w:rPr>
      </w:pPr>
    </w:p>
    <w:p w14:paraId="20050321"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Rights to Inventions Made Under a Contract or Agreement. </w:t>
      </w:r>
    </w:p>
    <w:p w14:paraId="7B55DE7A" w14:textId="77777777" w:rsidR="00CC3F7A" w:rsidRPr="00CC3F7A" w:rsidRDefault="00CC3F7A" w:rsidP="00CC3F7A">
      <w:pPr>
        <w:spacing w:after="0" w:line="259" w:lineRule="auto"/>
        <w:rPr>
          <w:rFonts w:ascii="Times New Roman" w:hAnsi="Times New Roman" w:cs="Times New Roman"/>
        </w:rPr>
      </w:pPr>
    </w:p>
    <w:p w14:paraId="2844F831"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If the Federal award meets the definition of “funding agreement” under 37 C.F.R. §401.2 (a) and the recipient, subrecipient or contractor wishes to enter into a contract with a small business firm or nonprofit organization regarding the substitution of parties, assignment or performance of experimental, developmental, or research work under that “funding agreement,” the recipient must comply with the requirements of 37 C.F.R. Part 401, “Rights to Inventions Made by Nonprofit Organizations and Small Business Firms Under Government Grants, Contracts and Cooperative Agreements,” and any implementing regulations issued by the awarding agency.</w:t>
      </w:r>
    </w:p>
    <w:p w14:paraId="229F1584" w14:textId="78F22BAA" w:rsidR="00C746F0" w:rsidRDefault="00C746F0">
      <w:pPr>
        <w:tabs>
          <w:tab w:val="left" w:pos="1080"/>
          <w:tab w:val="left" w:pos="5040"/>
          <w:tab w:val="left" w:pos="5400"/>
          <w:tab w:val="left" w:pos="6960"/>
          <w:tab w:val="left" w:pos="9360"/>
        </w:tabs>
        <w:spacing w:line="480" w:lineRule="auto"/>
        <w:rPr>
          <w:rFonts w:ascii="Times New Roman" w:eastAsia="Times New Roman" w:hAnsi="Times New Roman" w:cs="Times New Roman"/>
          <w:b/>
          <w:sz w:val="24"/>
          <w:szCs w:val="24"/>
          <w:highlight w:val="yellow"/>
          <w:u w:val="single"/>
        </w:rPr>
      </w:pPr>
    </w:p>
    <w:sectPr w:rsidR="00C746F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98755" w14:textId="77777777" w:rsidR="00874E2B" w:rsidRDefault="00874E2B">
      <w:pPr>
        <w:spacing w:after="0" w:line="240" w:lineRule="auto"/>
      </w:pPr>
      <w:r>
        <w:separator/>
      </w:r>
    </w:p>
  </w:endnote>
  <w:endnote w:type="continuationSeparator" w:id="0">
    <w:p w14:paraId="3DCA7F1E" w14:textId="77777777" w:rsidR="00874E2B" w:rsidRDefault="00874E2B">
      <w:pPr>
        <w:spacing w:after="0" w:line="240" w:lineRule="auto"/>
      </w:pPr>
      <w:r>
        <w:continuationSeparator/>
      </w:r>
    </w:p>
  </w:endnote>
  <w:endnote w:type="continuationNotice" w:id="1">
    <w:p w14:paraId="44E89122" w14:textId="77777777" w:rsidR="00874E2B" w:rsidRDefault="00874E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AC" w14:textId="77777777"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29F15AD" w14:textId="77777777" w:rsidR="00C746F0" w:rsidRDefault="00C746F0">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AE" w14:textId="6AF16D49"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53F16">
      <w:rPr>
        <w:noProof/>
        <w:color w:val="000000"/>
      </w:rPr>
      <w:t>2</w:t>
    </w:r>
    <w:r>
      <w:rPr>
        <w:color w:val="000000"/>
      </w:rPr>
      <w:fldChar w:fldCharType="end"/>
    </w:r>
  </w:p>
  <w:p w14:paraId="229F15AF" w14:textId="0ABE9240" w:rsidR="00C746F0" w:rsidRPr="00477DE6" w:rsidRDefault="00477DE6" w:rsidP="00477DE6">
    <w:pPr>
      <w:pBdr>
        <w:top w:val="nil"/>
        <w:left w:val="nil"/>
        <w:bottom w:val="nil"/>
        <w:right w:val="nil"/>
        <w:between w:val="nil"/>
      </w:pBdr>
      <w:tabs>
        <w:tab w:val="center" w:pos="4680"/>
        <w:tab w:val="right" w:pos="9360"/>
      </w:tabs>
      <w:spacing w:after="0" w:line="240" w:lineRule="auto"/>
      <w:ind w:right="360"/>
      <w:jc w:val="center"/>
      <w:rPr>
        <w:rFonts w:ascii="Arial Narrow" w:eastAsia="Arial Narrow" w:hAnsi="Arial Narrow" w:cs="Arial Narrow"/>
        <w:b/>
        <w:color w:val="000000"/>
      </w:rPr>
    </w:pPr>
    <w:r w:rsidRPr="00477DE6">
      <w:rPr>
        <w:rFonts w:ascii="Arial Narrow" w:eastAsia="Arial Narrow" w:hAnsi="Arial Narrow" w:cs="Arial Narrow"/>
        <w:b/>
        <w:color w:val="000000"/>
      </w:rPr>
      <w:t>RFP # WRESA-</w:t>
    </w:r>
    <w:r w:rsidR="00D36435" w:rsidRPr="00D36435">
      <w:rPr>
        <w:rFonts w:ascii="Arial Narrow" w:eastAsia="Arial Narrow" w:hAnsi="Arial Narrow" w:cs="Arial Narrow"/>
        <w:b/>
        <w:color w:val="000000"/>
      </w:rPr>
      <w:t>30</w:t>
    </w:r>
    <w:r w:rsidRPr="00D36435">
      <w:rPr>
        <w:rFonts w:ascii="Arial Narrow" w:eastAsia="Arial Narrow" w:hAnsi="Arial Narrow" w:cs="Arial Narrow"/>
        <w:b/>
        <w:color w:val="000000"/>
      </w:rPr>
      <w:t>-202</w:t>
    </w:r>
    <w:r w:rsidR="0077211E" w:rsidRPr="00D36435">
      <w:rPr>
        <w:rFonts w:ascii="Arial Narrow" w:eastAsia="Arial Narrow" w:hAnsi="Arial Narrow" w:cs="Arial Narrow"/>
        <w:b/>
        <w:color w:val="000000"/>
      </w:rPr>
      <w:t>4</w:t>
    </w:r>
    <w:r w:rsidRPr="00D36435">
      <w:rPr>
        <w:rFonts w:ascii="Arial Narrow" w:eastAsia="Arial Narrow" w:hAnsi="Arial Narrow" w:cs="Arial Narrow"/>
        <w:b/>
        <w:color w:val="000000"/>
      </w:rPr>
      <w:t>-202</w:t>
    </w:r>
    <w:r w:rsidR="0077211E" w:rsidRPr="00D36435">
      <w:rPr>
        <w:rFonts w:ascii="Arial Narrow" w:eastAsia="Arial Narrow" w:hAnsi="Arial Narrow" w:cs="Arial Narrow"/>
        <w:b/>
        <w:color w:val="000000"/>
      </w:rPr>
      <w:t>5</w:t>
    </w:r>
    <w:r w:rsidRPr="00D36435">
      <w:rPr>
        <w:rFonts w:ascii="Arial Narrow" w:eastAsia="Arial Narrow" w:hAnsi="Arial Narrow" w:cs="Arial Narrow"/>
        <w:b/>
        <w:color w:val="000000"/>
      </w:rPr>
      <w:t>-</w:t>
    </w:r>
    <w:r w:rsidR="00D36435" w:rsidRPr="00D36435">
      <w:rPr>
        <w:rFonts w:ascii="Arial Narrow" w:eastAsia="Arial Narrow" w:hAnsi="Arial Narrow" w:cs="Arial Narrow"/>
        <w:b/>
        <w:color w:val="000000"/>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F4D5A" w14:textId="77777777" w:rsidR="00874E2B" w:rsidRDefault="00874E2B">
      <w:pPr>
        <w:spacing w:after="0" w:line="240" w:lineRule="auto"/>
      </w:pPr>
      <w:r>
        <w:separator/>
      </w:r>
    </w:p>
  </w:footnote>
  <w:footnote w:type="continuationSeparator" w:id="0">
    <w:p w14:paraId="7B9E15B1" w14:textId="77777777" w:rsidR="00874E2B" w:rsidRDefault="00874E2B">
      <w:pPr>
        <w:spacing w:after="0" w:line="240" w:lineRule="auto"/>
      </w:pPr>
      <w:r>
        <w:continuationSeparator/>
      </w:r>
    </w:p>
  </w:footnote>
  <w:footnote w:type="continuationNotice" w:id="1">
    <w:p w14:paraId="4777E0BE" w14:textId="77777777" w:rsidR="00874E2B" w:rsidRDefault="00874E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AB" w14:textId="30357E22" w:rsidR="00C746F0" w:rsidRDefault="0076497E">
    <w:r>
      <w:rPr>
        <w:noProof/>
      </w:rPr>
      <w:drawing>
        <wp:inline distT="0" distB="0" distL="0" distR="0" wp14:anchorId="0F349F78" wp14:editId="1FD03E7B">
          <wp:extent cx="5943600" cy="721995"/>
          <wp:effectExtent l="0" t="0" r="0" b="1905"/>
          <wp:docPr id="1921336532" name="Picture 1921336532"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B0" w14:textId="7F323DE3" w:rsidR="00C746F0" w:rsidRDefault="000E0812">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42D8FAE5" wp14:editId="410F335D">
          <wp:extent cx="5943600" cy="721995"/>
          <wp:effectExtent l="0" t="0" r="0" b="1905"/>
          <wp:docPr id="1876862281" name="Picture 1876862281"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r w:rsidR="00756173">
      <w:rPr>
        <w:noProof/>
      </w:rPr>
      <w:drawing>
        <wp:anchor distT="0" distB="0" distL="114300" distR="114300" simplePos="0" relativeHeight="251658240" behindDoc="0" locked="0" layoutInCell="1" hidden="0" allowOverlap="1" wp14:anchorId="229F15B9" wp14:editId="457D3C21">
          <wp:simplePos x="0" y="0"/>
          <wp:positionH relativeFrom="column">
            <wp:posOffset>7840136</wp:posOffset>
          </wp:positionH>
          <wp:positionV relativeFrom="paragraph">
            <wp:posOffset>115275</wp:posOffset>
          </wp:positionV>
          <wp:extent cx="890270" cy="2317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A6B48"/>
    <w:multiLevelType w:val="multilevel"/>
    <w:tmpl w:val="DC6231E6"/>
    <w:styleLink w:val="CurrentList1"/>
    <w:lvl w:ilvl="0">
      <w:start w:val="1"/>
      <w:numFmt w:val="lowerLetter"/>
      <w:lvlText w:val="(%1)"/>
      <w:lvlJc w:val="left"/>
      <w:pPr>
        <w:ind w:left="1813" w:hanging="274"/>
      </w:pPr>
      <w:rPr>
        <w:rFonts w:ascii="Times New Roman" w:eastAsia="Times New Roman" w:hAnsi="Times New Roman" w:hint="default"/>
        <w:w w:val="99"/>
        <w:sz w:val="20"/>
        <w:szCs w:val="20"/>
      </w:rPr>
    </w:lvl>
    <w:lvl w:ilvl="1">
      <w:start w:val="1"/>
      <w:numFmt w:val="decimal"/>
      <w:lvlText w:val="(%2)"/>
      <w:lvlJc w:val="left"/>
      <w:pPr>
        <w:ind w:left="2259" w:hanging="317"/>
      </w:pPr>
      <w:rPr>
        <w:rFonts w:ascii="Times New Roman" w:eastAsia="Times New Roman" w:hAnsi="Times New Roman" w:hint="default"/>
        <w:w w:val="99"/>
        <w:sz w:val="20"/>
        <w:szCs w:val="20"/>
      </w:rPr>
    </w:lvl>
    <w:lvl w:ilvl="2">
      <w:start w:val="1"/>
      <w:numFmt w:val="lowerRoman"/>
      <w:lvlText w:val="(%3)"/>
      <w:lvlJc w:val="left"/>
      <w:pPr>
        <w:ind w:left="2979" w:hanging="240"/>
      </w:pPr>
      <w:rPr>
        <w:rFonts w:ascii="Times New Roman" w:eastAsia="Times New Roman" w:hAnsi="Times New Roman" w:hint="default"/>
        <w:w w:val="99"/>
        <w:sz w:val="20"/>
        <w:szCs w:val="20"/>
      </w:rPr>
    </w:lvl>
    <w:lvl w:ilvl="3">
      <w:start w:val="1"/>
      <w:numFmt w:val="upperLetter"/>
      <w:lvlText w:val="(%4)"/>
      <w:lvlJc w:val="left"/>
      <w:pPr>
        <w:ind w:left="3699" w:hanging="348"/>
      </w:pPr>
      <w:rPr>
        <w:rFonts w:ascii="Times New Roman" w:eastAsia="Times New Roman" w:hAnsi="Times New Roman" w:hint="default"/>
        <w:w w:val="99"/>
        <w:sz w:val="20"/>
        <w:szCs w:val="20"/>
      </w:rPr>
    </w:lvl>
    <w:lvl w:ilvl="4">
      <w:start w:val="1"/>
      <w:numFmt w:val="bullet"/>
      <w:lvlText w:val="•"/>
      <w:lvlJc w:val="left"/>
      <w:pPr>
        <w:ind w:left="2259" w:hanging="348"/>
      </w:pPr>
      <w:rPr>
        <w:rFonts w:hint="default"/>
      </w:rPr>
    </w:lvl>
    <w:lvl w:ilvl="5">
      <w:start w:val="1"/>
      <w:numFmt w:val="bullet"/>
      <w:lvlText w:val="•"/>
      <w:lvlJc w:val="left"/>
      <w:pPr>
        <w:ind w:left="2979" w:hanging="348"/>
      </w:pPr>
      <w:rPr>
        <w:rFonts w:hint="default"/>
      </w:rPr>
    </w:lvl>
    <w:lvl w:ilvl="6">
      <w:start w:val="1"/>
      <w:numFmt w:val="bullet"/>
      <w:lvlText w:val="•"/>
      <w:lvlJc w:val="left"/>
      <w:pPr>
        <w:ind w:left="3699" w:hanging="348"/>
      </w:pPr>
      <w:rPr>
        <w:rFonts w:hint="default"/>
      </w:rPr>
    </w:lvl>
    <w:lvl w:ilvl="7">
      <w:start w:val="1"/>
      <w:numFmt w:val="bullet"/>
      <w:lvlText w:val="•"/>
      <w:lvlJc w:val="left"/>
      <w:pPr>
        <w:ind w:left="5169" w:hanging="348"/>
      </w:pPr>
      <w:rPr>
        <w:rFonts w:hint="default"/>
      </w:rPr>
    </w:lvl>
    <w:lvl w:ilvl="8">
      <w:start w:val="1"/>
      <w:numFmt w:val="bullet"/>
      <w:lvlText w:val="•"/>
      <w:lvlJc w:val="left"/>
      <w:pPr>
        <w:ind w:left="6639" w:hanging="348"/>
      </w:pPr>
      <w:rPr>
        <w:rFonts w:hint="default"/>
      </w:rPr>
    </w:lvl>
  </w:abstractNum>
  <w:abstractNum w:abstractNumId="1" w15:restartNumberingAfterBreak="0">
    <w:nsid w:val="063148E9"/>
    <w:multiLevelType w:val="multilevel"/>
    <w:tmpl w:val="9F00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359D4"/>
    <w:multiLevelType w:val="hybridMultilevel"/>
    <w:tmpl w:val="1E46D6BA"/>
    <w:lvl w:ilvl="0" w:tplc="26F0496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7244A"/>
    <w:multiLevelType w:val="multilevel"/>
    <w:tmpl w:val="BFE2DD2E"/>
    <w:lvl w:ilvl="0">
      <w:start w:val="1"/>
      <w:numFmt w:val="decimal"/>
      <w:lvlText w:val="%1."/>
      <w:lvlJc w:val="left"/>
      <w:pPr>
        <w:tabs>
          <w:tab w:val="left" w:pos="360"/>
        </w:tabs>
      </w:pPr>
      <w:rPr>
        <w:rFonts w:ascii="Times New Roman" w:eastAsia="Arial" w:hAnsi="Times New Roman" w:cs="Times New Roman" w:hint="default"/>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956993"/>
    <w:multiLevelType w:val="hybridMultilevel"/>
    <w:tmpl w:val="17069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E27A4"/>
    <w:multiLevelType w:val="hybridMultilevel"/>
    <w:tmpl w:val="D9702098"/>
    <w:lvl w:ilvl="0" w:tplc="8F10C1C8">
      <w:start w:val="1"/>
      <w:numFmt w:val="lowerRoman"/>
      <w:lvlText w:val="%1."/>
      <w:lvlJc w:val="left"/>
      <w:pPr>
        <w:ind w:left="1221" w:hanging="360"/>
      </w:pPr>
      <w:rPr>
        <w:rFonts w:ascii="Times New Roman" w:eastAsia="Times New Roman" w:hAnsi="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951FF"/>
    <w:multiLevelType w:val="hybridMultilevel"/>
    <w:tmpl w:val="B538D1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B1E9A"/>
    <w:multiLevelType w:val="hybridMultilevel"/>
    <w:tmpl w:val="8AEE3C76"/>
    <w:lvl w:ilvl="0" w:tplc="D2DCC4AA">
      <w:start w:val="1"/>
      <w:numFmt w:val="decimal"/>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8D583B"/>
    <w:multiLevelType w:val="multilevel"/>
    <w:tmpl w:val="42E233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180F1E3E"/>
    <w:multiLevelType w:val="hybridMultilevel"/>
    <w:tmpl w:val="3894F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64A77"/>
    <w:multiLevelType w:val="hybridMultilevel"/>
    <w:tmpl w:val="406E2D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8E01074"/>
    <w:multiLevelType w:val="multilevel"/>
    <w:tmpl w:val="DC1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3F09BA"/>
    <w:multiLevelType w:val="hybridMultilevel"/>
    <w:tmpl w:val="75604EC4"/>
    <w:lvl w:ilvl="0" w:tplc="C680A53A">
      <w:start w:val="1"/>
      <w:numFmt w:val="upperRoman"/>
      <w:lvlText w:val="%1."/>
      <w:lvlJc w:val="left"/>
      <w:pPr>
        <w:ind w:left="820" w:hanging="360"/>
      </w:pPr>
      <w:rPr>
        <w:rFonts w:ascii="Times New Roman" w:eastAsia="Times New Roman" w:hAnsi="Times New Roman" w:hint="default"/>
        <w:b/>
        <w:bCs/>
        <w:sz w:val="24"/>
        <w:szCs w:val="24"/>
      </w:rPr>
    </w:lvl>
    <w:lvl w:ilvl="1" w:tplc="4B3254FC">
      <w:start w:val="1"/>
      <w:numFmt w:val="lowerLetter"/>
      <w:lvlText w:val="(%2)"/>
      <w:lvlJc w:val="left"/>
      <w:pPr>
        <w:ind w:left="-260" w:hanging="360"/>
      </w:pPr>
      <w:rPr>
        <w:rFonts w:ascii="Times New Roman" w:eastAsia="Times New Roman" w:hAnsi="Times New Roman" w:hint="default"/>
        <w:spacing w:val="-1"/>
        <w:sz w:val="24"/>
        <w:szCs w:val="24"/>
      </w:rPr>
    </w:lvl>
    <w:lvl w:ilvl="2" w:tplc="D0EC7962">
      <w:start w:val="1"/>
      <w:numFmt w:val="bullet"/>
      <w:lvlText w:val="•"/>
      <w:lvlJc w:val="left"/>
      <w:pPr>
        <w:ind w:left="1793" w:hanging="720"/>
      </w:pPr>
      <w:rPr>
        <w:rFonts w:hint="default"/>
      </w:rPr>
    </w:lvl>
    <w:lvl w:ilvl="3" w:tplc="053AFBDE">
      <w:start w:val="1"/>
      <w:numFmt w:val="bullet"/>
      <w:lvlText w:val="•"/>
      <w:lvlJc w:val="left"/>
      <w:pPr>
        <w:ind w:left="2766" w:hanging="720"/>
      </w:pPr>
      <w:rPr>
        <w:rFonts w:hint="default"/>
      </w:rPr>
    </w:lvl>
    <w:lvl w:ilvl="4" w:tplc="1CA0A198">
      <w:start w:val="1"/>
      <w:numFmt w:val="bullet"/>
      <w:lvlText w:val="•"/>
      <w:lvlJc w:val="left"/>
      <w:pPr>
        <w:ind w:left="3740" w:hanging="720"/>
      </w:pPr>
      <w:rPr>
        <w:rFonts w:hint="default"/>
      </w:rPr>
    </w:lvl>
    <w:lvl w:ilvl="5" w:tplc="BC1282FC">
      <w:start w:val="1"/>
      <w:numFmt w:val="bullet"/>
      <w:lvlText w:val="•"/>
      <w:lvlJc w:val="left"/>
      <w:pPr>
        <w:ind w:left="4713" w:hanging="720"/>
      </w:pPr>
      <w:rPr>
        <w:rFonts w:hint="default"/>
      </w:rPr>
    </w:lvl>
    <w:lvl w:ilvl="6" w:tplc="A6A0F0EE">
      <w:start w:val="1"/>
      <w:numFmt w:val="bullet"/>
      <w:lvlText w:val="•"/>
      <w:lvlJc w:val="left"/>
      <w:pPr>
        <w:ind w:left="5686" w:hanging="720"/>
      </w:pPr>
      <w:rPr>
        <w:rFonts w:hint="default"/>
      </w:rPr>
    </w:lvl>
    <w:lvl w:ilvl="7" w:tplc="A4F6DE08">
      <w:start w:val="1"/>
      <w:numFmt w:val="bullet"/>
      <w:lvlText w:val="•"/>
      <w:lvlJc w:val="left"/>
      <w:pPr>
        <w:ind w:left="6660" w:hanging="720"/>
      </w:pPr>
      <w:rPr>
        <w:rFonts w:hint="default"/>
      </w:rPr>
    </w:lvl>
    <w:lvl w:ilvl="8" w:tplc="6D5CEFE6">
      <w:start w:val="1"/>
      <w:numFmt w:val="bullet"/>
      <w:lvlText w:val="•"/>
      <w:lvlJc w:val="left"/>
      <w:pPr>
        <w:ind w:left="7633" w:hanging="720"/>
      </w:pPr>
      <w:rPr>
        <w:rFonts w:hint="default"/>
      </w:rPr>
    </w:lvl>
  </w:abstractNum>
  <w:abstractNum w:abstractNumId="13" w15:restartNumberingAfterBreak="0">
    <w:nsid w:val="1A6C54E4"/>
    <w:multiLevelType w:val="hybridMultilevel"/>
    <w:tmpl w:val="25360598"/>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A961E26"/>
    <w:multiLevelType w:val="multilevel"/>
    <w:tmpl w:val="8DB012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110648"/>
    <w:multiLevelType w:val="hybridMultilevel"/>
    <w:tmpl w:val="A1888B3E"/>
    <w:lvl w:ilvl="0" w:tplc="FFFFFFFF">
      <w:start w:val="1"/>
      <w:numFmt w:val="decimal"/>
      <w:lvlText w:val="%1."/>
      <w:lvlJc w:val="left"/>
      <w:pPr>
        <w:ind w:left="1800" w:hanging="360"/>
      </w:pPr>
    </w:lvl>
    <w:lvl w:ilvl="1" w:tplc="0409000F">
      <w:start w:val="1"/>
      <w:numFmt w:val="decimal"/>
      <w:lvlText w:val="%2."/>
      <w:lvlJc w:val="left"/>
      <w:pPr>
        <w:ind w:left="108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1C0C3007"/>
    <w:multiLevelType w:val="multilevel"/>
    <w:tmpl w:val="983E20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1F07772D"/>
    <w:multiLevelType w:val="hybridMultilevel"/>
    <w:tmpl w:val="A9FC9A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28172B4"/>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84344A6"/>
    <w:multiLevelType w:val="multilevel"/>
    <w:tmpl w:val="897E21D6"/>
    <w:lvl w:ilvl="0">
      <w:start w:val="1"/>
      <w:numFmt w:val="lowerLetter"/>
      <w:lvlText w:val="%1)"/>
      <w:lvlJc w:val="left"/>
      <w:pPr>
        <w:tabs>
          <w:tab w:val="left" w:pos="1080"/>
        </w:tabs>
        <w:ind w:left="1440"/>
      </w:pPr>
      <w:rPr>
        <w:rFonts w:hint="default"/>
        <w:strike w:val="0"/>
        <w:color w:val="000000"/>
        <w:spacing w:val="6"/>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AE4F09"/>
    <w:multiLevelType w:val="multilevel"/>
    <w:tmpl w:val="86C8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615FDF"/>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C5033B5"/>
    <w:multiLevelType w:val="multilevel"/>
    <w:tmpl w:val="C588A7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EF0597D"/>
    <w:multiLevelType w:val="multilevel"/>
    <w:tmpl w:val="CDC83078"/>
    <w:lvl w:ilvl="0">
      <w:start w:val="1"/>
      <w:numFmt w:val="decimal"/>
      <w:lvlText w:val="%1."/>
      <w:lvlJc w:val="left"/>
      <w:pPr>
        <w:ind w:left="720" w:hanging="360"/>
      </w:pPr>
      <w:rPr>
        <w:rFonts w:ascii="Times New Roman" w:hAnsi="Times New Roman" w:cs="Times New Roman" w:hint="default"/>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15:restartNumberingAfterBreak="0">
    <w:nsid w:val="34C47F82"/>
    <w:multiLevelType w:val="hybridMultilevel"/>
    <w:tmpl w:val="DC6231E6"/>
    <w:lvl w:ilvl="0" w:tplc="C1F0B042">
      <w:start w:val="1"/>
      <w:numFmt w:val="lowerLetter"/>
      <w:lvlText w:val="(%1)"/>
      <w:lvlJc w:val="left"/>
      <w:pPr>
        <w:ind w:left="1813" w:hanging="274"/>
      </w:pPr>
      <w:rPr>
        <w:rFonts w:ascii="Times New Roman" w:eastAsia="Times New Roman" w:hAnsi="Times New Roman" w:hint="default"/>
        <w:w w:val="99"/>
        <w:sz w:val="20"/>
        <w:szCs w:val="20"/>
      </w:rPr>
    </w:lvl>
    <w:lvl w:ilvl="1" w:tplc="70B2F1C6">
      <w:start w:val="1"/>
      <w:numFmt w:val="decimal"/>
      <w:lvlText w:val="(%2)"/>
      <w:lvlJc w:val="left"/>
      <w:pPr>
        <w:ind w:left="2259" w:hanging="317"/>
      </w:pPr>
      <w:rPr>
        <w:rFonts w:ascii="Times New Roman" w:eastAsia="Times New Roman" w:hAnsi="Times New Roman" w:hint="default"/>
        <w:w w:val="99"/>
        <w:sz w:val="20"/>
        <w:szCs w:val="20"/>
      </w:rPr>
    </w:lvl>
    <w:lvl w:ilvl="2" w:tplc="D1006C5C">
      <w:start w:val="1"/>
      <w:numFmt w:val="lowerRoman"/>
      <w:lvlText w:val="(%3)"/>
      <w:lvlJc w:val="left"/>
      <w:pPr>
        <w:ind w:left="2979" w:hanging="240"/>
      </w:pPr>
      <w:rPr>
        <w:rFonts w:ascii="Times New Roman" w:eastAsia="Times New Roman" w:hAnsi="Times New Roman" w:hint="default"/>
        <w:w w:val="99"/>
        <w:sz w:val="20"/>
        <w:szCs w:val="20"/>
      </w:rPr>
    </w:lvl>
    <w:lvl w:ilvl="3" w:tplc="60A4FF94">
      <w:start w:val="1"/>
      <w:numFmt w:val="upperLetter"/>
      <w:lvlText w:val="(%4)"/>
      <w:lvlJc w:val="left"/>
      <w:pPr>
        <w:ind w:left="3699" w:hanging="348"/>
      </w:pPr>
      <w:rPr>
        <w:rFonts w:ascii="Times New Roman" w:eastAsia="Times New Roman" w:hAnsi="Times New Roman" w:hint="default"/>
        <w:w w:val="99"/>
        <w:sz w:val="20"/>
        <w:szCs w:val="20"/>
      </w:rPr>
    </w:lvl>
    <w:lvl w:ilvl="4" w:tplc="5B624C64">
      <w:start w:val="1"/>
      <w:numFmt w:val="bullet"/>
      <w:lvlText w:val="•"/>
      <w:lvlJc w:val="left"/>
      <w:pPr>
        <w:ind w:left="2259" w:hanging="348"/>
      </w:pPr>
      <w:rPr>
        <w:rFonts w:hint="default"/>
      </w:rPr>
    </w:lvl>
    <w:lvl w:ilvl="5" w:tplc="2A5432FC">
      <w:start w:val="1"/>
      <w:numFmt w:val="bullet"/>
      <w:lvlText w:val="•"/>
      <w:lvlJc w:val="left"/>
      <w:pPr>
        <w:ind w:left="2979" w:hanging="348"/>
      </w:pPr>
      <w:rPr>
        <w:rFonts w:hint="default"/>
      </w:rPr>
    </w:lvl>
    <w:lvl w:ilvl="6" w:tplc="733059E8">
      <w:start w:val="1"/>
      <w:numFmt w:val="bullet"/>
      <w:lvlText w:val="•"/>
      <w:lvlJc w:val="left"/>
      <w:pPr>
        <w:ind w:left="3699" w:hanging="348"/>
      </w:pPr>
      <w:rPr>
        <w:rFonts w:hint="default"/>
      </w:rPr>
    </w:lvl>
    <w:lvl w:ilvl="7" w:tplc="A7E6D50E">
      <w:start w:val="1"/>
      <w:numFmt w:val="bullet"/>
      <w:lvlText w:val="•"/>
      <w:lvlJc w:val="left"/>
      <w:pPr>
        <w:ind w:left="5169" w:hanging="348"/>
      </w:pPr>
      <w:rPr>
        <w:rFonts w:hint="default"/>
      </w:rPr>
    </w:lvl>
    <w:lvl w:ilvl="8" w:tplc="F62E0034">
      <w:start w:val="1"/>
      <w:numFmt w:val="bullet"/>
      <w:lvlText w:val="•"/>
      <w:lvlJc w:val="left"/>
      <w:pPr>
        <w:ind w:left="6639" w:hanging="348"/>
      </w:pPr>
      <w:rPr>
        <w:rFonts w:hint="default"/>
      </w:rPr>
    </w:lvl>
  </w:abstractNum>
  <w:abstractNum w:abstractNumId="25" w15:restartNumberingAfterBreak="0">
    <w:nsid w:val="34FC547C"/>
    <w:multiLevelType w:val="hybridMultilevel"/>
    <w:tmpl w:val="D9065A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5A82802"/>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6337548"/>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9AE18F9"/>
    <w:multiLevelType w:val="hybridMultilevel"/>
    <w:tmpl w:val="736C99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A9E780E"/>
    <w:multiLevelType w:val="hybridMultilevel"/>
    <w:tmpl w:val="EC7272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E590D97"/>
    <w:multiLevelType w:val="multilevel"/>
    <w:tmpl w:val="F33A97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635965"/>
    <w:multiLevelType w:val="hybridMultilevel"/>
    <w:tmpl w:val="728602B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5EC3FB8"/>
    <w:multiLevelType w:val="hybridMultilevel"/>
    <w:tmpl w:val="78C6BA5E"/>
    <w:lvl w:ilvl="0" w:tplc="27A43618">
      <w:start w:val="2"/>
      <w:numFmt w:val="lowerLetter"/>
      <w:lvlText w:val="(%1)"/>
      <w:lvlJc w:val="left"/>
      <w:pPr>
        <w:ind w:left="360" w:hanging="360"/>
      </w:pPr>
      <w:rPr>
        <w:rFonts w:ascii="Times New Roman" w:eastAsia="Times New Roman" w:hAnsi="Times New Roman" w:hint="default"/>
        <w:spacing w:val="-1"/>
        <w:sz w:val="24"/>
        <w:szCs w:val="24"/>
      </w:rPr>
    </w:lvl>
    <w:lvl w:ilvl="1" w:tplc="04090019">
      <w:start w:val="1"/>
      <w:numFmt w:val="lowerLetter"/>
      <w:lvlText w:val="%2."/>
      <w:lvlJc w:val="left"/>
      <w:pPr>
        <w:ind w:left="600" w:hanging="360"/>
      </w:pPr>
    </w:lvl>
    <w:lvl w:ilvl="2" w:tplc="0409001B">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3" w15:restartNumberingAfterBreak="0">
    <w:nsid w:val="4B025D08"/>
    <w:multiLevelType w:val="hybridMultilevel"/>
    <w:tmpl w:val="882C77F0"/>
    <w:lvl w:ilvl="0" w:tplc="0409001B">
      <w:start w:val="1"/>
      <w:numFmt w:val="lowerRoman"/>
      <w:lvlText w:val="%1."/>
      <w:lvlJc w:val="right"/>
      <w:pPr>
        <w:ind w:left="13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843EDC"/>
    <w:multiLevelType w:val="multilevel"/>
    <w:tmpl w:val="9118E4D4"/>
    <w:lvl w:ilvl="0">
      <w:start w:val="1"/>
      <w:numFmt w:val="decimal"/>
      <w:lvlText w:val="%1."/>
      <w:lvlJc w:val="left"/>
      <w:pPr>
        <w:ind w:left="1080" w:hanging="360"/>
      </w:pPr>
      <w:rPr>
        <w:i w:val="0"/>
        <w:i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52D32297"/>
    <w:multiLevelType w:val="multilevel"/>
    <w:tmpl w:val="67823DB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C56B49"/>
    <w:multiLevelType w:val="hybridMultilevel"/>
    <w:tmpl w:val="21F04C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4405FC"/>
    <w:multiLevelType w:val="multilevel"/>
    <w:tmpl w:val="86A6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2B4336"/>
    <w:multiLevelType w:val="multilevel"/>
    <w:tmpl w:val="422E5C20"/>
    <w:lvl w:ilvl="0">
      <w:start w:val="1"/>
      <w:numFmt w:val="decimal"/>
      <w:lvlText w:val="%1."/>
      <w:lvlJc w:val="left"/>
      <w:pPr>
        <w:ind w:left="720" w:hanging="720"/>
      </w:pPr>
    </w:lvl>
    <w:lvl w:ilvl="1">
      <w:start w:val="1"/>
      <w:numFmt w:val="lowerLetter"/>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65C1339"/>
    <w:multiLevelType w:val="hybridMultilevel"/>
    <w:tmpl w:val="0FA2138C"/>
    <w:lvl w:ilvl="0" w:tplc="04090015">
      <w:start w:val="1"/>
      <w:numFmt w:val="upperLetter"/>
      <w:lvlText w:val="%1."/>
      <w:lvlJc w:val="left"/>
      <w:pPr>
        <w:ind w:left="720" w:hanging="360"/>
      </w:pPr>
      <w:rPr>
        <w:rFonts w:hint="default"/>
      </w:rPr>
    </w:lvl>
    <w:lvl w:ilvl="1" w:tplc="3A76233C">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2D6ECE"/>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695D4FBF"/>
    <w:multiLevelType w:val="multilevel"/>
    <w:tmpl w:val="DC6231E6"/>
    <w:styleLink w:val="CurrentList2"/>
    <w:lvl w:ilvl="0">
      <w:start w:val="1"/>
      <w:numFmt w:val="lowerLetter"/>
      <w:lvlText w:val="(%1)"/>
      <w:lvlJc w:val="left"/>
      <w:pPr>
        <w:ind w:left="1813" w:hanging="274"/>
      </w:pPr>
      <w:rPr>
        <w:rFonts w:ascii="Times New Roman" w:eastAsia="Times New Roman" w:hAnsi="Times New Roman" w:hint="default"/>
        <w:w w:val="99"/>
        <w:sz w:val="20"/>
        <w:szCs w:val="20"/>
      </w:rPr>
    </w:lvl>
    <w:lvl w:ilvl="1">
      <w:start w:val="1"/>
      <w:numFmt w:val="decimal"/>
      <w:lvlText w:val="(%2)"/>
      <w:lvlJc w:val="left"/>
      <w:pPr>
        <w:ind w:left="2259" w:hanging="317"/>
      </w:pPr>
      <w:rPr>
        <w:rFonts w:ascii="Times New Roman" w:eastAsia="Times New Roman" w:hAnsi="Times New Roman" w:hint="default"/>
        <w:w w:val="99"/>
        <w:sz w:val="20"/>
        <w:szCs w:val="20"/>
      </w:rPr>
    </w:lvl>
    <w:lvl w:ilvl="2">
      <w:start w:val="1"/>
      <w:numFmt w:val="lowerRoman"/>
      <w:lvlText w:val="(%3)"/>
      <w:lvlJc w:val="left"/>
      <w:pPr>
        <w:ind w:left="2979" w:hanging="240"/>
      </w:pPr>
      <w:rPr>
        <w:rFonts w:ascii="Times New Roman" w:eastAsia="Times New Roman" w:hAnsi="Times New Roman" w:hint="default"/>
        <w:w w:val="99"/>
        <w:sz w:val="20"/>
        <w:szCs w:val="20"/>
      </w:rPr>
    </w:lvl>
    <w:lvl w:ilvl="3">
      <w:start w:val="1"/>
      <w:numFmt w:val="upperLetter"/>
      <w:lvlText w:val="(%4)"/>
      <w:lvlJc w:val="left"/>
      <w:pPr>
        <w:ind w:left="3699" w:hanging="348"/>
      </w:pPr>
      <w:rPr>
        <w:rFonts w:ascii="Times New Roman" w:eastAsia="Times New Roman" w:hAnsi="Times New Roman" w:hint="default"/>
        <w:w w:val="99"/>
        <w:sz w:val="20"/>
        <w:szCs w:val="20"/>
      </w:rPr>
    </w:lvl>
    <w:lvl w:ilvl="4">
      <w:start w:val="1"/>
      <w:numFmt w:val="bullet"/>
      <w:lvlText w:val="•"/>
      <w:lvlJc w:val="left"/>
      <w:pPr>
        <w:ind w:left="2259" w:hanging="348"/>
      </w:pPr>
      <w:rPr>
        <w:rFonts w:hint="default"/>
      </w:rPr>
    </w:lvl>
    <w:lvl w:ilvl="5">
      <w:start w:val="1"/>
      <w:numFmt w:val="bullet"/>
      <w:lvlText w:val="•"/>
      <w:lvlJc w:val="left"/>
      <w:pPr>
        <w:ind w:left="2979" w:hanging="348"/>
      </w:pPr>
      <w:rPr>
        <w:rFonts w:hint="default"/>
      </w:rPr>
    </w:lvl>
    <w:lvl w:ilvl="6">
      <w:start w:val="1"/>
      <w:numFmt w:val="bullet"/>
      <w:lvlText w:val="•"/>
      <w:lvlJc w:val="left"/>
      <w:pPr>
        <w:ind w:left="3699" w:hanging="348"/>
      </w:pPr>
      <w:rPr>
        <w:rFonts w:hint="default"/>
      </w:rPr>
    </w:lvl>
    <w:lvl w:ilvl="7">
      <w:start w:val="1"/>
      <w:numFmt w:val="bullet"/>
      <w:lvlText w:val="•"/>
      <w:lvlJc w:val="left"/>
      <w:pPr>
        <w:ind w:left="5169" w:hanging="348"/>
      </w:pPr>
      <w:rPr>
        <w:rFonts w:hint="default"/>
      </w:rPr>
    </w:lvl>
    <w:lvl w:ilvl="8">
      <w:start w:val="1"/>
      <w:numFmt w:val="bullet"/>
      <w:lvlText w:val="•"/>
      <w:lvlJc w:val="left"/>
      <w:pPr>
        <w:ind w:left="6639" w:hanging="348"/>
      </w:pPr>
      <w:rPr>
        <w:rFonts w:hint="default"/>
      </w:rPr>
    </w:lvl>
  </w:abstractNum>
  <w:abstractNum w:abstractNumId="42" w15:restartNumberingAfterBreak="0">
    <w:nsid w:val="6C507DD2"/>
    <w:multiLevelType w:val="multilevel"/>
    <w:tmpl w:val="74CACEF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3" w15:restartNumberingAfterBreak="0">
    <w:nsid w:val="6D8E3695"/>
    <w:multiLevelType w:val="hybridMultilevel"/>
    <w:tmpl w:val="81925F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2332AB"/>
    <w:multiLevelType w:val="hybridMultilevel"/>
    <w:tmpl w:val="1B3E5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140033"/>
    <w:multiLevelType w:val="hybridMultilevel"/>
    <w:tmpl w:val="F5F8C602"/>
    <w:lvl w:ilvl="0" w:tplc="E63E5DEC">
      <w:start w:val="2"/>
      <w:numFmt w:val="decimal"/>
      <w:lvlText w:val="(%1)"/>
      <w:lvlJc w:val="left"/>
      <w:pPr>
        <w:ind w:left="2259" w:hanging="300"/>
      </w:pPr>
      <w:rPr>
        <w:rFonts w:ascii="Times New Roman" w:eastAsia="Times New Roman" w:hAnsi="Times New Roman" w:hint="default"/>
        <w:w w:val="99"/>
        <w:sz w:val="20"/>
        <w:szCs w:val="20"/>
      </w:rPr>
    </w:lvl>
    <w:lvl w:ilvl="1" w:tplc="9C68CAC6">
      <w:start w:val="1"/>
      <w:numFmt w:val="bullet"/>
      <w:lvlText w:val="•"/>
      <w:lvlJc w:val="left"/>
      <w:pPr>
        <w:ind w:left="2991" w:hanging="300"/>
      </w:pPr>
      <w:rPr>
        <w:rFonts w:hint="default"/>
      </w:rPr>
    </w:lvl>
    <w:lvl w:ilvl="2" w:tplc="BCCC5DEC">
      <w:start w:val="1"/>
      <w:numFmt w:val="bullet"/>
      <w:lvlText w:val="•"/>
      <w:lvlJc w:val="left"/>
      <w:pPr>
        <w:ind w:left="3723" w:hanging="300"/>
      </w:pPr>
      <w:rPr>
        <w:rFonts w:hint="default"/>
      </w:rPr>
    </w:lvl>
    <w:lvl w:ilvl="3" w:tplc="84A88356">
      <w:start w:val="1"/>
      <w:numFmt w:val="bullet"/>
      <w:lvlText w:val="•"/>
      <w:lvlJc w:val="left"/>
      <w:pPr>
        <w:ind w:left="4455" w:hanging="300"/>
      </w:pPr>
      <w:rPr>
        <w:rFonts w:hint="default"/>
      </w:rPr>
    </w:lvl>
    <w:lvl w:ilvl="4" w:tplc="FAC6313A">
      <w:start w:val="1"/>
      <w:numFmt w:val="bullet"/>
      <w:lvlText w:val="•"/>
      <w:lvlJc w:val="left"/>
      <w:pPr>
        <w:ind w:left="5187" w:hanging="300"/>
      </w:pPr>
      <w:rPr>
        <w:rFonts w:hint="default"/>
      </w:rPr>
    </w:lvl>
    <w:lvl w:ilvl="5" w:tplc="ECDEA13C">
      <w:start w:val="1"/>
      <w:numFmt w:val="bullet"/>
      <w:lvlText w:val="•"/>
      <w:lvlJc w:val="left"/>
      <w:pPr>
        <w:ind w:left="5919" w:hanging="300"/>
      </w:pPr>
      <w:rPr>
        <w:rFonts w:hint="default"/>
      </w:rPr>
    </w:lvl>
    <w:lvl w:ilvl="6" w:tplc="E43EDC30">
      <w:start w:val="1"/>
      <w:numFmt w:val="bullet"/>
      <w:lvlText w:val="•"/>
      <w:lvlJc w:val="left"/>
      <w:pPr>
        <w:ind w:left="6651" w:hanging="300"/>
      </w:pPr>
      <w:rPr>
        <w:rFonts w:hint="default"/>
      </w:rPr>
    </w:lvl>
    <w:lvl w:ilvl="7" w:tplc="DF508C58">
      <w:start w:val="1"/>
      <w:numFmt w:val="bullet"/>
      <w:lvlText w:val="•"/>
      <w:lvlJc w:val="left"/>
      <w:pPr>
        <w:ind w:left="7383" w:hanging="300"/>
      </w:pPr>
      <w:rPr>
        <w:rFonts w:hint="default"/>
      </w:rPr>
    </w:lvl>
    <w:lvl w:ilvl="8" w:tplc="868401E8">
      <w:start w:val="1"/>
      <w:numFmt w:val="bullet"/>
      <w:lvlText w:val="•"/>
      <w:lvlJc w:val="left"/>
      <w:pPr>
        <w:ind w:left="8115" w:hanging="300"/>
      </w:pPr>
      <w:rPr>
        <w:rFonts w:hint="default"/>
      </w:rPr>
    </w:lvl>
  </w:abstractNum>
  <w:abstractNum w:abstractNumId="46" w15:restartNumberingAfterBreak="0">
    <w:nsid w:val="79520D18"/>
    <w:multiLevelType w:val="hybridMultilevel"/>
    <w:tmpl w:val="774057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BD5669A"/>
    <w:multiLevelType w:val="hybridMultilevel"/>
    <w:tmpl w:val="CDE43B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7FA93D61"/>
    <w:multiLevelType w:val="multilevel"/>
    <w:tmpl w:val="F828C8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2952468">
    <w:abstractNumId w:val="34"/>
  </w:num>
  <w:num w:numId="2" w16cid:durableId="731737597">
    <w:abstractNumId w:val="14"/>
  </w:num>
  <w:num w:numId="3" w16cid:durableId="487870153">
    <w:abstractNumId w:val="22"/>
  </w:num>
  <w:num w:numId="4" w16cid:durableId="822161025">
    <w:abstractNumId w:val="23"/>
  </w:num>
  <w:num w:numId="5" w16cid:durableId="823395704">
    <w:abstractNumId w:val="38"/>
  </w:num>
  <w:num w:numId="6" w16cid:durableId="1436709289">
    <w:abstractNumId w:val="42"/>
  </w:num>
  <w:num w:numId="7" w16cid:durableId="1550386473">
    <w:abstractNumId w:val="16"/>
  </w:num>
  <w:num w:numId="8" w16cid:durableId="1950696026">
    <w:abstractNumId w:val="8"/>
  </w:num>
  <w:num w:numId="9" w16cid:durableId="1681735729">
    <w:abstractNumId w:val="30"/>
  </w:num>
  <w:num w:numId="10" w16cid:durableId="1898395682">
    <w:abstractNumId w:val="39"/>
  </w:num>
  <w:num w:numId="11" w16cid:durableId="941687767">
    <w:abstractNumId w:val="12"/>
  </w:num>
  <w:num w:numId="12" w16cid:durableId="498039023">
    <w:abstractNumId w:val="45"/>
  </w:num>
  <w:num w:numId="13" w16cid:durableId="2108579897">
    <w:abstractNumId w:val="24"/>
  </w:num>
  <w:num w:numId="14" w16cid:durableId="1743942914">
    <w:abstractNumId w:val="32"/>
  </w:num>
  <w:num w:numId="15" w16cid:durableId="1150756708">
    <w:abstractNumId w:val="5"/>
  </w:num>
  <w:num w:numId="16" w16cid:durableId="897134613">
    <w:abstractNumId w:val="4"/>
  </w:num>
  <w:num w:numId="17" w16cid:durableId="195236264">
    <w:abstractNumId w:val="17"/>
  </w:num>
  <w:num w:numId="18" w16cid:durableId="2031835725">
    <w:abstractNumId w:val="6"/>
  </w:num>
  <w:num w:numId="19" w16cid:durableId="1021861718">
    <w:abstractNumId w:val="28"/>
  </w:num>
  <w:num w:numId="20" w16cid:durableId="1515994598">
    <w:abstractNumId w:val="36"/>
  </w:num>
  <w:num w:numId="21" w16cid:durableId="833951786">
    <w:abstractNumId w:val="21"/>
  </w:num>
  <w:num w:numId="22" w16cid:durableId="177237074">
    <w:abstractNumId w:val="26"/>
  </w:num>
  <w:num w:numId="23" w16cid:durableId="822432459">
    <w:abstractNumId w:val="18"/>
  </w:num>
  <w:num w:numId="24" w16cid:durableId="668021374">
    <w:abstractNumId w:val="40"/>
  </w:num>
  <w:num w:numId="25" w16cid:durableId="1480463239">
    <w:abstractNumId w:val="33"/>
  </w:num>
  <w:num w:numId="26" w16cid:durableId="789975501">
    <w:abstractNumId w:val="27"/>
  </w:num>
  <w:num w:numId="27" w16cid:durableId="1958292327">
    <w:abstractNumId w:val="0"/>
  </w:num>
  <w:num w:numId="28" w16cid:durableId="633944897">
    <w:abstractNumId w:val="41"/>
  </w:num>
  <w:num w:numId="29" w16cid:durableId="339284326">
    <w:abstractNumId w:val="3"/>
  </w:num>
  <w:num w:numId="30" w16cid:durableId="1201553583">
    <w:abstractNumId w:val="48"/>
  </w:num>
  <w:num w:numId="31" w16cid:durableId="1082263289">
    <w:abstractNumId w:val="35"/>
  </w:num>
  <w:num w:numId="32" w16cid:durableId="847596177">
    <w:abstractNumId w:val="11"/>
  </w:num>
  <w:num w:numId="33" w16cid:durableId="1449272185">
    <w:abstractNumId w:val="9"/>
  </w:num>
  <w:num w:numId="34" w16cid:durableId="1765956090">
    <w:abstractNumId w:val="13"/>
  </w:num>
  <w:num w:numId="35" w16cid:durableId="472598684">
    <w:abstractNumId w:val="29"/>
  </w:num>
  <w:num w:numId="36" w16cid:durableId="1359964793">
    <w:abstractNumId w:val="44"/>
  </w:num>
  <w:num w:numId="37" w16cid:durableId="534001992">
    <w:abstractNumId w:val="15"/>
  </w:num>
  <w:num w:numId="38" w16cid:durableId="61876610">
    <w:abstractNumId w:val="7"/>
  </w:num>
  <w:num w:numId="39" w16cid:durableId="62878297">
    <w:abstractNumId w:val="2"/>
  </w:num>
  <w:num w:numId="40" w16cid:durableId="1476411657">
    <w:abstractNumId w:val="25"/>
  </w:num>
  <w:num w:numId="41" w16cid:durableId="1398091704">
    <w:abstractNumId w:val="1"/>
  </w:num>
  <w:num w:numId="42" w16cid:durableId="247007486">
    <w:abstractNumId w:val="37"/>
  </w:num>
  <w:num w:numId="43" w16cid:durableId="812672665">
    <w:abstractNumId w:val="20"/>
  </w:num>
  <w:num w:numId="44" w16cid:durableId="160973514">
    <w:abstractNumId w:val="46"/>
  </w:num>
  <w:num w:numId="45" w16cid:durableId="1989816747">
    <w:abstractNumId w:val="10"/>
  </w:num>
  <w:num w:numId="46" w16cid:durableId="691683768">
    <w:abstractNumId w:val="47"/>
  </w:num>
  <w:num w:numId="47" w16cid:durableId="1729181964">
    <w:abstractNumId w:val="31"/>
  </w:num>
  <w:num w:numId="48" w16cid:durableId="995844205">
    <w:abstractNumId w:val="43"/>
  </w:num>
  <w:num w:numId="49" w16cid:durableId="1533112945">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F0"/>
    <w:rsid w:val="00000AE4"/>
    <w:rsid w:val="00006B59"/>
    <w:rsid w:val="00011470"/>
    <w:rsid w:val="000162F8"/>
    <w:rsid w:val="0002110B"/>
    <w:rsid w:val="000215BF"/>
    <w:rsid w:val="0002387C"/>
    <w:rsid w:val="0002622F"/>
    <w:rsid w:val="000271E4"/>
    <w:rsid w:val="000272A2"/>
    <w:rsid w:val="000300E6"/>
    <w:rsid w:val="000310B8"/>
    <w:rsid w:val="00033B33"/>
    <w:rsid w:val="00033BC2"/>
    <w:rsid w:val="00035E8E"/>
    <w:rsid w:val="00036C3E"/>
    <w:rsid w:val="00041C11"/>
    <w:rsid w:val="0004604B"/>
    <w:rsid w:val="000479BA"/>
    <w:rsid w:val="0005643E"/>
    <w:rsid w:val="000576EC"/>
    <w:rsid w:val="0006277B"/>
    <w:rsid w:val="00066722"/>
    <w:rsid w:val="00077324"/>
    <w:rsid w:val="00077E0D"/>
    <w:rsid w:val="0008476A"/>
    <w:rsid w:val="00084A58"/>
    <w:rsid w:val="0008531A"/>
    <w:rsid w:val="00091232"/>
    <w:rsid w:val="00091D74"/>
    <w:rsid w:val="000A09DB"/>
    <w:rsid w:val="000B089A"/>
    <w:rsid w:val="000B4C8F"/>
    <w:rsid w:val="000B522F"/>
    <w:rsid w:val="000B6182"/>
    <w:rsid w:val="000B7186"/>
    <w:rsid w:val="000B7A10"/>
    <w:rsid w:val="000B7A52"/>
    <w:rsid w:val="000C0909"/>
    <w:rsid w:val="000C51B1"/>
    <w:rsid w:val="000C6A03"/>
    <w:rsid w:val="000C7310"/>
    <w:rsid w:val="000C7349"/>
    <w:rsid w:val="000D1D91"/>
    <w:rsid w:val="000D58BF"/>
    <w:rsid w:val="000D77B7"/>
    <w:rsid w:val="000E0812"/>
    <w:rsid w:val="000E1287"/>
    <w:rsid w:val="000E3309"/>
    <w:rsid w:val="000F7C64"/>
    <w:rsid w:val="001000BC"/>
    <w:rsid w:val="00102660"/>
    <w:rsid w:val="00107700"/>
    <w:rsid w:val="0011008D"/>
    <w:rsid w:val="001154FE"/>
    <w:rsid w:val="001156FF"/>
    <w:rsid w:val="00117E62"/>
    <w:rsid w:val="00126F63"/>
    <w:rsid w:val="001318B1"/>
    <w:rsid w:val="00131E1F"/>
    <w:rsid w:val="00134AFC"/>
    <w:rsid w:val="00135DD2"/>
    <w:rsid w:val="00137A34"/>
    <w:rsid w:val="00140E65"/>
    <w:rsid w:val="00142AD2"/>
    <w:rsid w:val="00143854"/>
    <w:rsid w:val="00147625"/>
    <w:rsid w:val="00147EA6"/>
    <w:rsid w:val="0015385F"/>
    <w:rsid w:val="001566DC"/>
    <w:rsid w:val="0016071A"/>
    <w:rsid w:val="001631A4"/>
    <w:rsid w:val="0016377F"/>
    <w:rsid w:val="001644AB"/>
    <w:rsid w:val="00166CBA"/>
    <w:rsid w:val="00175458"/>
    <w:rsid w:val="001757BE"/>
    <w:rsid w:val="00192EFE"/>
    <w:rsid w:val="00194AF6"/>
    <w:rsid w:val="00194BFA"/>
    <w:rsid w:val="00197CA1"/>
    <w:rsid w:val="001A04D8"/>
    <w:rsid w:val="001A2A36"/>
    <w:rsid w:val="001B0CF0"/>
    <w:rsid w:val="001B150E"/>
    <w:rsid w:val="001B5949"/>
    <w:rsid w:val="001C2979"/>
    <w:rsid w:val="001C2C92"/>
    <w:rsid w:val="001C3FF9"/>
    <w:rsid w:val="001C7E18"/>
    <w:rsid w:val="001E0844"/>
    <w:rsid w:val="001E0F50"/>
    <w:rsid w:val="001E2AA8"/>
    <w:rsid w:val="001E52B9"/>
    <w:rsid w:val="001E5ABF"/>
    <w:rsid w:val="001F20F2"/>
    <w:rsid w:val="001F3245"/>
    <w:rsid w:val="001F33BB"/>
    <w:rsid w:val="00215A21"/>
    <w:rsid w:val="00221354"/>
    <w:rsid w:val="0022512C"/>
    <w:rsid w:val="002318DE"/>
    <w:rsid w:val="002331DC"/>
    <w:rsid w:val="00233891"/>
    <w:rsid w:val="00234602"/>
    <w:rsid w:val="00235030"/>
    <w:rsid w:val="00236629"/>
    <w:rsid w:val="00236E5D"/>
    <w:rsid w:val="002407F6"/>
    <w:rsid w:val="00245E84"/>
    <w:rsid w:val="0024606A"/>
    <w:rsid w:val="00246D04"/>
    <w:rsid w:val="00247B47"/>
    <w:rsid w:val="002509FB"/>
    <w:rsid w:val="0025461F"/>
    <w:rsid w:val="002564FE"/>
    <w:rsid w:val="0026420A"/>
    <w:rsid w:val="00265EFE"/>
    <w:rsid w:val="00270A5D"/>
    <w:rsid w:val="00271383"/>
    <w:rsid w:val="002719B8"/>
    <w:rsid w:val="0027633C"/>
    <w:rsid w:val="002824A2"/>
    <w:rsid w:val="00286947"/>
    <w:rsid w:val="00291998"/>
    <w:rsid w:val="00292127"/>
    <w:rsid w:val="002A149B"/>
    <w:rsid w:val="002A4A02"/>
    <w:rsid w:val="002B118B"/>
    <w:rsid w:val="002B121D"/>
    <w:rsid w:val="002B663A"/>
    <w:rsid w:val="002C0C37"/>
    <w:rsid w:val="002C1669"/>
    <w:rsid w:val="002C3116"/>
    <w:rsid w:val="002C798B"/>
    <w:rsid w:val="002D266D"/>
    <w:rsid w:val="002D2795"/>
    <w:rsid w:val="002D3096"/>
    <w:rsid w:val="002D3294"/>
    <w:rsid w:val="002E21FF"/>
    <w:rsid w:val="002E2C20"/>
    <w:rsid w:val="002E4775"/>
    <w:rsid w:val="002F16D9"/>
    <w:rsid w:val="00303061"/>
    <w:rsid w:val="00306E38"/>
    <w:rsid w:val="003157E6"/>
    <w:rsid w:val="00317F50"/>
    <w:rsid w:val="0032240C"/>
    <w:rsid w:val="0032339D"/>
    <w:rsid w:val="00324158"/>
    <w:rsid w:val="0032442A"/>
    <w:rsid w:val="003256D9"/>
    <w:rsid w:val="00330C26"/>
    <w:rsid w:val="00330F8A"/>
    <w:rsid w:val="00332115"/>
    <w:rsid w:val="00337717"/>
    <w:rsid w:val="003420FE"/>
    <w:rsid w:val="00344FFF"/>
    <w:rsid w:val="0035438B"/>
    <w:rsid w:val="00354D0D"/>
    <w:rsid w:val="00357327"/>
    <w:rsid w:val="0036193E"/>
    <w:rsid w:val="00363239"/>
    <w:rsid w:val="003634C3"/>
    <w:rsid w:val="00364CAA"/>
    <w:rsid w:val="0036569F"/>
    <w:rsid w:val="00365B33"/>
    <w:rsid w:val="003742DE"/>
    <w:rsid w:val="00380D09"/>
    <w:rsid w:val="0038704F"/>
    <w:rsid w:val="00391693"/>
    <w:rsid w:val="00392B5E"/>
    <w:rsid w:val="00393C81"/>
    <w:rsid w:val="003940CE"/>
    <w:rsid w:val="0039516C"/>
    <w:rsid w:val="0039533D"/>
    <w:rsid w:val="0039762D"/>
    <w:rsid w:val="003A1550"/>
    <w:rsid w:val="003A1C98"/>
    <w:rsid w:val="003A22FB"/>
    <w:rsid w:val="003A4B11"/>
    <w:rsid w:val="003A506C"/>
    <w:rsid w:val="003B24CB"/>
    <w:rsid w:val="003C2B64"/>
    <w:rsid w:val="003C52A2"/>
    <w:rsid w:val="003D070F"/>
    <w:rsid w:val="003D40D7"/>
    <w:rsid w:val="003D6855"/>
    <w:rsid w:val="003E1C9C"/>
    <w:rsid w:val="003E27E1"/>
    <w:rsid w:val="003F3DFA"/>
    <w:rsid w:val="003F6134"/>
    <w:rsid w:val="004013C3"/>
    <w:rsid w:val="00402B6C"/>
    <w:rsid w:val="00405363"/>
    <w:rsid w:val="00405670"/>
    <w:rsid w:val="00406FDC"/>
    <w:rsid w:val="004072D6"/>
    <w:rsid w:val="00412B76"/>
    <w:rsid w:val="0041334B"/>
    <w:rsid w:val="00415AEB"/>
    <w:rsid w:val="0043214C"/>
    <w:rsid w:val="00432525"/>
    <w:rsid w:val="00433342"/>
    <w:rsid w:val="00435576"/>
    <w:rsid w:val="00437270"/>
    <w:rsid w:val="004410A1"/>
    <w:rsid w:val="004432AB"/>
    <w:rsid w:val="00444787"/>
    <w:rsid w:val="0044615C"/>
    <w:rsid w:val="00450513"/>
    <w:rsid w:val="00451D2B"/>
    <w:rsid w:val="004579FA"/>
    <w:rsid w:val="0046346B"/>
    <w:rsid w:val="0046389D"/>
    <w:rsid w:val="004670F6"/>
    <w:rsid w:val="00467AFF"/>
    <w:rsid w:val="004760C1"/>
    <w:rsid w:val="00476384"/>
    <w:rsid w:val="00477DE6"/>
    <w:rsid w:val="00482E9B"/>
    <w:rsid w:val="00485C8C"/>
    <w:rsid w:val="004924AF"/>
    <w:rsid w:val="004A2CDE"/>
    <w:rsid w:val="004A3DA6"/>
    <w:rsid w:val="004B264D"/>
    <w:rsid w:val="004B415B"/>
    <w:rsid w:val="004B56EE"/>
    <w:rsid w:val="004B5D2D"/>
    <w:rsid w:val="004C3AC7"/>
    <w:rsid w:val="004D3F74"/>
    <w:rsid w:val="004D476F"/>
    <w:rsid w:val="004E1D47"/>
    <w:rsid w:val="004E7CE9"/>
    <w:rsid w:val="004F442D"/>
    <w:rsid w:val="004F4DAC"/>
    <w:rsid w:val="004F5CDE"/>
    <w:rsid w:val="004F611E"/>
    <w:rsid w:val="005021C5"/>
    <w:rsid w:val="00502533"/>
    <w:rsid w:val="00505CEB"/>
    <w:rsid w:val="00505F6B"/>
    <w:rsid w:val="00506F7C"/>
    <w:rsid w:val="00512190"/>
    <w:rsid w:val="005123D1"/>
    <w:rsid w:val="00515C35"/>
    <w:rsid w:val="00517F2D"/>
    <w:rsid w:val="005212CF"/>
    <w:rsid w:val="005217C7"/>
    <w:rsid w:val="0052283C"/>
    <w:rsid w:val="00522DF8"/>
    <w:rsid w:val="005238CF"/>
    <w:rsid w:val="00533E7E"/>
    <w:rsid w:val="005341A3"/>
    <w:rsid w:val="00535590"/>
    <w:rsid w:val="00537A34"/>
    <w:rsid w:val="005434B7"/>
    <w:rsid w:val="0054371D"/>
    <w:rsid w:val="00545228"/>
    <w:rsid w:val="005475E2"/>
    <w:rsid w:val="00551375"/>
    <w:rsid w:val="00551E25"/>
    <w:rsid w:val="00552114"/>
    <w:rsid w:val="00554CE9"/>
    <w:rsid w:val="00555777"/>
    <w:rsid w:val="0055657F"/>
    <w:rsid w:val="00556A06"/>
    <w:rsid w:val="00560373"/>
    <w:rsid w:val="00567331"/>
    <w:rsid w:val="00571B5D"/>
    <w:rsid w:val="00576BA8"/>
    <w:rsid w:val="005778D3"/>
    <w:rsid w:val="00583F96"/>
    <w:rsid w:val="00583FBB"/>
    <w:rsid w:val="00585060"/>
    <w:rsid w:val="0058601E"/>
    <w:rsid w:val="00591648"/>
    <w:rsid w:val="0059736F"/>
    <w:rsid w:val="005A2D5F"/>
    <w:rsid w:val="005A5AB8"/>
    <w:rsid w:val="005A5C54"/>
    <w:rsid w:val="005A5FD2"/>
    <w:rsid w:val="005B1E01"/>
    <w:rsid w:val="005B49B7"/>
    <w:rsid w:val="005B58B7"/>
    <w:rsid w:val="005B7D95"/>
    <w:rsid w:val="005C01DF"/>
    <w:rsid w:val="005C7174"/>
    <w:rsid w:val="005D0B27"/>
    <w:rsid w:val="005D3E3E"/>
    <w:rsid w:val="005E0890"/>
    <w:rsid w:val="005E0CDC"/>
    <w:rsid w:val="005E4C2E"/>
    <w:rsid w:val="005E6728"/>
    <w:rsid w:val="005F2717"/>
    <w:rsid w:val="005F44C9"/>
    <w:rsid w:val="005F67DC"/>
    <w:rsid w:val="00602A7E"/>
    <w:rsid w:val="00606714"/>
    <w:rsid w:val="00612CA7"/>
    <w:rsid w:val="006172D7"/>
    <w:rsid w:val="00626D5E"/>
    <w:rsid w:val="00627531"/>
    <w:rsid w:val="00627BF9"/>
    <w:rsid w:val="00630A85"/>
    <w:rsid w:val="00631746"/>
    <w:rsid w:val="00632DD2"/>
    <w:rsid w:val="0063352E"/>
    <w:rsid w:val="0064013A"/>
    <w:rsid w:val="00642720"/>
    <w:rsid w:val="00645385"/>
    <w:rsid w:val="006462B2"/>
    <w:rsid w:val="00652B3A"/>
    <w:rsid w:val="00657552"/>
    <w:rsid w:val="00660B39"/>
    <w:rsid w:val="00673917"/>
    <w:rsid w:val="0067400A"/>
    <w:rsid w:val="00676161"/>
    <w:rsid w:val="006772B4"/>
    <w:rsid w:val="00681C12"/>
    <w:rsid w:val="006826E9"/>
    <w:rsid w:val="00684BA4"/>
    <w:rsid w:val="00693D66"/>
    <w:rsid w:val="00696CED"/>
    <w:rsid w:val="006972C0"/>
    <w:rsid w:val="006A0398"/>
    <w:rsid w:val="006A4983"/>
    <w:rsid w:val="006A5BDB"/>
    <w:rsid w:val="006A7845"/>
    <w:rsid w:val="006B03CC"/>
    <w:rsid w:val="006B1082"/>
    <w:rsid w:val="006B2D70"/>
    <w:rsid w:val="006B43C7"/>
    <w:rsid w:val="006B58EA"/>
    <w:rsid w:val="006B6CB2"/>
    <w:rsid w:val="006B7294"/>
    <w:rsid w:val="006C0374"/>
    <w:rsid w:val="006D221B"/>
    <w:rsid w:val="006D3BAE"/>
    <w:rsid w:val="006D4B09"/>
    <w:rsid w:val="006D5ED6"/>
    <w:rsid w:val="006E1C78"/>
    <w:rsid w:val="006E3BC5"/>
    <w:rsid w:val="006E68C5"/>
    <w:rsid w:val="006F2C5D"/>
    <w:rsid w:val="006F4397"/>
    <w:rsid w:val="006F5E94"/>
    <w:rsid w:val="006F61E4"/>
    <w:rsid w:val="00700F79"/>
    <w:rsid w:val="00702DBB"/>
    <w:rsid w:val="00705DC7"/>
    <w:rsid w:val="00706694"/>
    <w:rsid w:val="00706824"/>
    <w:rsid w:val="007120F4"/>
    <w:rsid w:val="00715201"/>
    <w:rsid w:val="00717D31"/>
    <w:rsid w:val="00730230"/>
    <w:rsid w:val="0073048C"/>
    <w:rsid w:val="00731545"/>
    <w:rsid w:val="007423E7"/>
    <w:rsid w:val="00743EFA"/>
    <w:rsid w:val="00747BC7"/>
    <w:rsid w:val="00751F61"/>
    <w:rsid w:val="00756173"/>
    <w:rsid w:val="0076497E"/>
    <w:rsid w:val="007676B0"/>
    <w:rsid w:val="00767F88"/>
    <w:rsid w:val="0077211E"/>
    <w:rsid w:val="00775F80"/>
    <w:rsid w:val="00776130"/>
    <w:rsid w:val="0078770D"/>
    <w:rsid w:val="00790F33"/>
    <w:rsid w:val="00791BA5"/>
    <w:rsid w:val="0079278D"/>
    <w:rsid w:val="00794E26"/>
    <w:rsid w:val="007957D0"/>
    <w:rsid w:val="007A217B"/>
    <w:rsid w:val="007A3394"/>
    <w:rsid w:val="007B216B"/>
    <w:rsid w:val="007B32BE"/>
    <w:rsid w:val="007C1338"/>
    <w:rsid w:val="007C15F2"/>
    <w:rsid w:val="007C2906"/>
    <w:rsid w:val="007C5978"/>
    <w:rsid w:val="007D210A"/>
    <w:rsid w:val="007E255C"/>
    <w:rsid w:val="007E4139"/>
    <w:rsid w:val="007E41D8"/>
    <w:rsid w:val="007E5CED"/>
    <w:rsid w:val="007E6250"/>
    <w:rsid w:val="007E6789"/>
    <w:rsid w:val="007F2335"/>
    <w:rsid w:val="007F3E4C"/>
    <w:rsid w:val="007F4418"/>
    <w:rsid w:val="007F48D4"/>
    <w:rsid w:val="007F5E75"/>
    <w:rsid w:val="00804A29"/>
    <w:rsid w:val="00807181"/>
    <w:rsid w:val="00810135"/>
    <w:rsid w:val="00812763"/>
    <w:rsid w:val="00820B71"/>
    <w:rsid w:val="00823D41"/>
    <w:rsid w:val="00827830"/>
    <w:rsid w:val="00831116"/>
    <w:rsid w:val="00836A22"/>
    <w:rsid w:val="0084079F"/>
    <w:rsid w:val="008431B3"/>
    <w:rsid w:val="00843A96"/>
    <w:rsid w:val="00844E96"/>
    <w:rsid w:val="00847015"/>
    <w:rsid w:val="00852662"/>
    <w:rsid w:val="008539C1"/>
    <w:rsid w:val="00860FEE"/>
    <w:rsid w:val="0086122F"/>
    <w:rsid w:val="00865D2B"/>
    <w:rsid w:val="0087291F"/>
    <w:rsid w:val="0087360A"/>
    <w:rsid w:val="00874E2B"/>
    <w:rsid w:val="0088086D"/>
    <w:rsid w:val="00881DCC"/>
    <w:rsid w:val="008821D5"/>
    <w:rsid w:val="008861B9"/>
    <w:rsid w:val="00895CBD"/>
    <w:rsid w:val="008A317C"/>
    <w:rsid w:val="008B1C75"/>
    <w:rsid w:val="008B1FF0"/>
    <w:rsid w:val="008B5C85"/>
    <w:rsid w:val="008B7566"/>
    <w:rsid w:val="008C6390"/>
    <w:rsid w:val="008D2DDE"/>
    <w:rsid w:val="008D401C"/>
    <w:rsid w:val="00901F4D"/>
    <w:rsid w:val="00902FBA"/>
    <w:rsid w:val="00914AA5"/>
    <w:rsid w:val="0091527C"/>
    <w:rsid w:val="0092015D"/>
    <w:rsid w:val="00921A19"/>
    <w:rsid w:val="009235EF"/>
    <w:rsid w:val="00923F1B"/>
    <w:rsid w:val="00933F39"/>
    <w:rsid w:val="00941CD8"/>
    <w:rsid w:val="009435C6"/>
    <w:rsid w:val="00945238"/>
    <w:rsid w:val="009468C3"/>
    <w:rsid w:val="00947AA4"/>
    <w:rsid w:val="0095348E"/>
    <w:rsid w:val="00961E9A"/>
    <w:rsid w:val="00963364"/>
    <w:rsid w:val="009733D9"/>
    <w:rsid w:val="00975CB9"/>
    <w:rsid w:val="00977DE3"/>
    <w:rsid w:val="00982A60"/>
    <w:rsid w:val="00983D43"/>
    <w:rsid w:val="00992896"/>
    <w:rsid w:val="009A0D6F"/>
    <w:rsid w:val="009A3806"/>
    <w:rsid w:val="009A6C2D"/>
    <w:rsid w:val="009B0ED6"/>
    <w:rsid w:val="009B102B"/>
    <w:rsid w:val="009B6B79"/>
    <w:rsid w:val="009C132F"/>
    <w:rsid w:val="009C39AF"/>
    <w:rsid w:val="009C3FD6"/>
    <w:rsid w:val="009C4C48"/>
    <w:rsid w:val="009C6739"/>
    <w:rsid w:val="009C7943"/>
    <w:rsid w:val="009D26CD"/>
    <w:rsid w:val="009D3F51"/>
    <w:rsid w:val="009D5501"/>
    <w:rsid w:val="009D62B9"/>
    <w:rsid w:val="009D7B0C"/>
    <w:rsid w:val="009D7C57"/>
    <w:rsid w:val="009E02A6"/>
    <w:rsid w:val="009E0B03"/>
    <w:rsid w:val="009E5616"/>
    <w:rsid w:val="009F204D"/>
    <w:rsid w:val="009F2A5E"/>
    <w:rsid w:val="009F4310"/>
    <w:rsid w:val="009F7515"/>
    <w:rsid w:val="009F7C03"/>
    <w:rsid w:val="00A030AF"/>
    <w:rsid w:val="00A03B81"/>
    <w:rsid w:val="00A07BA6"/>
    <w:rsid w:val="00A1031A"/>
    <w:rsid w:val="00A23297"/>
    <w:rsid w:val="00A26459"/>
    <w:rsid w:val="00A34288"/>
    <w:rsid w:val="00A3732A"/>
    <w:rsid w:val="00A37F9F"/>
    <w:rsid w:val="00A52213"/>
    <w:rsid w:val="00A5330E"/>
    <w:rsid w:val="00A54FB5"/>
    <w:rsid w:val="00A609C5"/>
    <w:rsid w:val="00A60F1D"/>
    <w:rsid w:val="00A63AD9"/>
    <w:rsid w:val="00A6491E"/>
    <w:rsid w:val="00A64F9D"/>
    <w:rsid w:val="00A7030D"/>
    <w:rsid w:val="00A715D0"/>
    <w:rsid w:val="00A73ED9"/>
    <w:rsid w:val="00A83E23"/>
    <w:rsid w:val="00A84DA7"/>
    <w:rsid w:val="00A96552"/>
    <w:rsid w:val="00A9766D"/>
    <w:rsid w:val="00AA1EE2"/>
    <w:rsid w:val="00AA5702"/>
    <w:rsid w:val="00AA5791"/>
    <w:rsid w:val="00AA79E4"/>
    <w:rsid w:val="00AB3646"/>
    <w:rsid w:val="00AB3DC1"/>
    <w:rsid w:val="00AB6CAD"/>
    <w:rsid w:val="00AB6E23"/>
    <w:rsid w:val="00AC77EC"/>
    <w:rsid w:val="00AD0FD2"/>
    <w:rsid w:val="00AD19AE"/>
    <w:rsid w:val="00AD2CC7"/>
    <w:rsid w:val="00AD5728"/>
    <w:rsid w:val="00AF05B2"/>
    <w:rsid w:val="00AF0D50"/>
    <w:rsid w:val="00B05067"/>
    <w:rsid w:val="00B0546D"/>
    <w:rsid w:val="00B057C0"/>
    <w:rsid w:val="00B07AA6"/>
    <w:rsid w:val="00B11011"/>
    <w:rsid w:val="00B11113"/>
    <w:rsid w:val="00B113A4"/>
    <w:rsid w:val="00B277D0"/>
    <w:rsid w:val="00B27EC7"/>
    <w:rsid w:val="00B33D30"/>
    <w:rsid w:val="00B34155"/>
    <w:rsid w:val="00B35F63"/>
    <w:rsid w:val="00B37F4A"/>
    <w:rsid w:val="00B413FA"/>
    <w:rsid w:val="00B41F4E"/>
    <w:rsid w:val="00B461C9"/>
    <w:rsid w:val="00B52465"/>
    <w:rsid w:val="00B61DF7"/>
    <w:rsid w:val="00B62533"/>
    <w:rsid w:val="00B63EB9"/>
    <w:rsid w:val="00B70490"/>
    <w:rsid w:val="00B71100"/>
    <w:rsid w:val="00B76B60"/>
    <w:rsid w:val="00B82816"/>
    <w:rsid w:val="00B82D03"/>
    <w:rsid w:val="00B83B0C"/>
    <w:rsid w:val="00B84105"/>
    <w:rsid w:val="00B848D0"/>
    <w:rsid w:val="00B93BA7"/>
    <w:rsid w:val="00B973DD"/>
    <w:rsid w:val="00BA1611"/>
    <w:rsid w:val="00BA28A9"/>
    <w:rsid w:val="00BA3E37"/>
    <w:rsid w:val="00BB238A"/>
    <w:rsid w:val="00BB23F5"/>
    <w:rsid w:val="00BB2878"/>
    <w:rsid w:val="00BB2E71"/>
    <w:rsid w:val="00BB3AA6"/>
    <w:rsid w:val="00BB4FA5"/>
    <w:rsid w:val="00BB76FE"/>
    <w:rsid w:val="00BC0F07"/>
    <w:rsid w:val="00BC16C2"/>
    <w:rsid w:val="00BC2FF2"/>
    <w:rsid w:val="00BC30A4"/>
    <w:rsid w:val="00BD0E8A"/>
    <w:rsid w:val="00BD291F"/>
    <w:rsid w:val="00BD3C0A"/>
    <w:rsid w:val="00BD40E2"/>
    <w:rsid w:val="00BD694F"/>
    <w:rsid w:val="00BD777E"/>
    <w:rsid w:val="00BE0B6E"/>
    <w:rsid w:val="00BE0BEC"/>
    <w:rsid w:val="00BF0850"/>
    <w:rsid w:val="00BF2134"/>
    <w:rsid w:val="00C0205A"/>
    <w:rsid w:val="00C1646A"/>
    <w:rsid w:val="00C22B17"/>
    <w:rsid w:val="00C23A0C"/>
    <w:rsid w:val="00C25E71"/>
    <w:rsid w:val="00C262F6"/>
    <w:rsid w:val="00C3229F"/>
    <w:rsid w:val="00C32B0F"/>
    <w:rsid w:val="00C33DAE"/>
    <w:rsid w:val="00C33DEE"/>
    <w:rsid w:val="00C43D16"/>
    <w:rsid w:val="00C449CA"/>
    <w:rsid w:val="00C465C8"/>
    <w:rsid w:val="00C5145D"/>
    <w:rsid w:val="00C560CC"/>
    <w:rsid w:val="00C60C92"/>
    <w:rsid w:val="00C6121F"/>
    <w:rsid w:val="00C64429"/>
    <w:rsid w:val="00C6589D"/>
    <w:rsid w:val="00C677F1"/>
    <w:rsid w:val="00C7086E"/>
    <w:rsid w:val="00C746F0"/>
    <w:rsid w:val="00C767F3"/>
    <w:rsid w:val="00C83CAE"/>
    <w:rsid w:val="00C86920"/>
    <w:rsid w:val="00C8769F"/>
    <w:rsid w:val="00C90F3D"/>
    <w:rsid w:val="00C9629A"/>
    <w:rsid w:val="00C96AAB"/>
    <w:rsid w:val="00CA102B"/>
    <w:rsid w:val="00CA7B2B"/>
    <w:rsid w:val="00CB108D"/>
    <w:rsid w:val="00CB339C"/>
    <w:rsid w:val="00CB50AA"/>
    <w:rsid w:val="00CB7462"/>
    <w:rsid w:val="00CB74FE"/>
    <w:rsid w:val="00CB7D28"/>
    <w:rsid w:val="00CC3F7A"/>
    <w:rsid w:val="00CD5DA3"/>
    <w:rsid w:val="00CE0F91"/>
    <w:rsid w:val="00CE6D11"/>
    <w:rsid w:val="00CF00B7"/>
    <w:rsid w:val="00CF5A3C"/>
    <w:rsid w:val="00CF74B9"/>
    <w:rsid w:val="00D01EFC"/>
    <w:rsid w:val="00D0532F"/>
    <w:rsid w:val="00D07A38"/>
    <w:rsid w:val="00D11EC6"/>
    <w:rsid w:val="00D127F8"/>
    <w:rsid w:val="00D15F54"/>
    <w:rsid w:val="00D1606D"/>
    <w:rsid w:val="00D16F71"/>
    <w:rsid w:val="00D2029E"/>
    <w:rsid w:val="00D23F32"/>
    <w:rsid w:val="00D2458D"/>
    <w:rsid w:val="00D33821"/>
    <w:rsid w:val="00D36435"/>
    <w:rsid w:val="00D41C7F"/>
    <w:rsid w:val="00D440D0"/>
    <w:rsid w:val="00D52282"/>
    <w:rsid w:val="00D5556A"/>
    <w:rsid w:val="00D56116"/>
    <w:rsid w:val="00D5671A"/>
    <w:rsid w:val="00D56E09"/>
    <w:rsid w:val="00D57B82"/>
    <w:rsid w:val="00D60FFC"/>
    <w:rsid w:val="00D63627"/>
    <w:rsid w:val="00D6480C"/>
    <w:rsid w:val="00D6754A"/>
    <w:rsid w:val="00D679D0"/>
    <w:rsid w:val="00D713B1"/>
    <w:rsid w:val="00D72C9B"/>
    <w:rsid w:val="00D75EC7"/>
    <w:rsid w:val="00D830B2"/>
    <w:rsid w:val="00D834FF"/>
    <w:rsid w:val="00D85FFD"/>
    <w:rsid w:val="00D86C41"/>
    <w:rsid w:val="00DA04D0"/>
    <w:rsid w:val="00DA35A5"/>
    <w:rsid w:val="00DA37AE"/>
    <w:rsid w:val="00DB1470"/>
    <w:rsid w:val="00DB2C5B"/>
    <w:rsid w:val="00DB2EC0"/>
    <w:rsid w:val="00DB315B"/>
    <w:rsid w:val="00DB3EE0"/>
    <w:rsid w:val="00DC1127"/>
    <w:rsid w:val="00DC670E"/>
    <w:rsid w:val="00DC6CE2"/>
    <w:rsid w:val="00DD1934"/>
    <w:rsid w:val="00DD222A"/>
    <w:rsid w:val="00DD464F"/>
    <w:rsid w:val="00DD4A2D"/>
    <w:rsid w:val="00DD62C6"/>
    <w:rsid w:val="00DE1535"/>
    <w:rsid w:val="00DE20F7"/>
    <w:rsid w:val="00DE65E0"/>
    <w:rsid w:val="00DF2493"/>
    <w:rsid w:val="00DF38D1"/>
    <w:rsid w:val="00DF72A2"/>
    <w:rsid w:val="00E0034D"/>
    <w:rsid w:val="00E04A59"/>
    <w:rsid w:val="00E05BA0"/>
    <w:rsid w:val="00E0630B"/>
    <w:rsid w:val="00E15CD0"/>
    <w:rsid w:val="00E15F4E"/>
    <w:rsid w:val="00E1711B"/>
    <w:rsid w:val="00E23338"/>
    <w:rsid w:val="00E2566F"/>
    <w:rsid w:val="00E26B96"/>
    <w:rsid w:val="00E27C5D"/>
    <w:rsid w:val="00E307AA"/>
    <w:rsid w:val="00E369F5"/>
    <w:rsid w:val="00E43D64"/>
    <w:rsid w:val="00E45625"/>
    <w:rsid w:val="00E47F41"/>
    <w:rsid w:val="00E50A34"/>
    <w:rsid w:val="00E50D39"/>
    <w:rsid w:val="00E51A1D"/>
    <w:rsid w:val="00E53A29"/>
    <w:rsid w:val="00E55D5E"/>
    <w:rsid w:val="00E56B87"/>
    <w:rsid w:val="00E60F4F"/>
    <w:rsid w:val="00E62ED5"/>
    <w:rsid w:val="00E6772A"/>
    <w:rsid w:val="00E73F11"/>
    <w:rsid w:val="00E76384"/>
    <w:rsid w:val="00E7655A"/>
    <w:rsid w:val="00E76854"/>
    <w:rsid w:val="00E775BB"/>
    <w:rsid w:val="00E77AF6"/>
    <w:rsid w:val="00E8128A"/>
    <w:rsid w:val="00E82330"/>
    <w:rsid w:val="00E84E05"/>
    <w:rsid w:val="00E860F6"/>
    <w:rsid w:val="00E914FD"/>
    <w:rsid w:val="00E91DA4"/>
    <w:rsid w:val="00E91DD3"/>
    <w:rsid w:val="00E92E88"/>
    <w:rsid w:val="00EB2D3D"/>
    <w:rsid w:val="00EB56C5"/>
    <w:rsid w:val="00EB5E3F"/>
    <w:rsid w:val="00EC3B80"/>
    <w:rsid w:val="00ED67E5"/>
    <w:rsid w:val="00ED7E98"/>
    <w:rsid w:val="00EE028E"/>
    <w:rsid w:val="00EE1C19"/>
    <w:rsid w:val="00EE7B84"/>
    <w:rsid w:val="00EF0EDB"/>
    <w:rsid w:val="00EF446D"/>
    <w:rsid w:val="00EF46AB"/>
    <w:rsid w:val="00EF68E8"/>
    <w:rsid w:val="00EF7444"/>
    <w:rsid w:val="00F016FE"/>
    <w:rsid w:val="00F03230"/>
    <w:rsid w:val="00F13F0E"/>
    <w:rsid w:val="00F14375"/>
    <w:rsid w:val="00F15856"/>
    <w:rsid w:val="00F1622E"/>
    <w:rsid w:val="00F16970"/>
    <w:rsid w:val="00F22A00"/>
    <w:rsid w:val="00F23AA4"/>
    <w:rsid w:val="00F34680"/>
    <w:rsid w:val="00F35FF2"/>
    <w:rsid w:val="00F410C7"/>
    <w:rsid w:val="00F41ABA"/>
    <w:rsid w:val="00F4443C"/>
    <w:rsid w:val="00F50413"/>
    <w:rsid w:val="00F50C6B"/>
    <w:rsid w:val="00F51025"/>
    <w:rsid w:val="00F51383"/>
    <w:rsid w:val="00F52A0A"/>
    <w:rsid w:val="00F53F16"/>
    <w:rsid w:val="00F65B9F"/>
    <w:rsid w:val="00F70A14"/>
    <w:rsid w:val="00F71B7B"/>
    <w:rsid w:val="00F72317"/>
    <w:rsid w:val="00F726BB"/>
    <w:rsid w:val="00F76F40"/>
    <w:rsid w:val="00F77801"/>
    <w:rsid w:val="00F815AA"/>
    <w:rsid w:val="00F841A7"/>
    <w:rsid w:val="00F84411"/>
    <w:rsid w:val="00F85607"/>
    <w:rsid w:val="00F9277B"/>
    <w:rsid w:val="00F9403E"/>
    <w:rsid w:val="00FA141D"/>
    <w:rsid w:val="00FA30DB"/>
    <w:rsid w:val="00FA5EBF"/>
    <w:rsid w:val="00FA70E2"/>
    <w:rsid w:val="00FB0BBD"/>
    <w:rsid w:val="00FB4946"/>
    <w:rsid w:val="00FB504D"/>
    <w:rsid w:val="00FC2B13"/>
    <w:rsid w:val="00FC464C"/>
    <w:rsid w:val="00FD18DE"/>
    <w:rsid w:val="00FD3219"/>
    <w:rsid w:val="00FD77B6"/>
    <w:rsid w:val="00FF2881"/>
    <w:rsid w:val="00FF4E2A"/>
    <w:rsid w:val="1FCC813E"/>
    <w:rsid w:val="76D8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F1210"/>
  <w15:docId w15:val="{2C8E47CE-7154-4557-8583-10B85B52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pBdr>
        <w:top w:val="single" w:sz="4" w:space="10" w:color="5B9BD5"/>
        <w:bottom w:val="single" w:sz="4" w:space="10" w:color="5B9BD5"/>
      </w:pBdr>
      <w:spacing w:before="360" w:after="360" w:line="259" w:lineRule="auto"/>
      <w:ind w:left="864" w:right="864"/>
      <w:jc w:val="center"/>
      <w:outlineLvl w:val="0"/>
    </w:pPr>
    <w:rPr>
      <w:rFonts w:ascii="Times New Roman" w:eastAsia="Times New Roman" w:hAnsi="Times New Roman" w:cs="Times New Roman"/>
      <w:b/>
      <w:sz w:val="40"/>
      <w:szCs w:val="40"/>
    </w:rPr>
  </w:style>
  <w:style w:type="paragraph" w:styleId="Heading2">
    <w:name w:val="heading 2"/>
    <w:basedOn w:val="Normal"/>
    <w:next w:val="Normal"/>
    <w:link w:val="Heading2Char"/>
    <w:uiPriority w:val="9"/>
    <w:unhideWhenUsed/>
    <w:qFormat/>
    <w:rsid w:val="00F03230"/>
    <w:pPr>
      <w:spacing w:after="0"/>
      <w:jc w:val="center"/>
      <w:outlineLvl w:val="1"/>
    </w:pPr>
    <w:rPr>
      <w:rFonts w:ascii="Times New Roman" w:eastAsia="Times New Roman" w:hAnsi="Times New Roman" w:cs="Times New Roman"/>
      <w:b/>
      <w:color w:val="000000" w:themeColor="text1"/>
      <w:sz w:val="32"/>
      <w:szCs w:val="32"/>
    </w:rPr>
  </w:style>
  <w:style w:type="paragraph" w:styleId="Heading3">
    <w:name w:val="heading 3"/>
    <w:basedOn w:val="Normal"/>
    <w:next w:val="Normal"/>
    <w:uiPriority w:val="9"/>
    <w:unhideWhenUsed/>
    <w:qFormat/>
    <w:rsid w:val="00F03230"/>
    <w:pPr>
      <w:outlineLvl w:val="2"/>
    </w:pPr>
    <w:rPr>
      <w:rFonts w:ascii="Times New Roman" w:eastAsia="Times New Roman" w:hAnsi="Times New Roman" w:cs="Times New Roman"/>
      <w:b/>
      <w:color w:val="000000" w:themeColor="text1"/>
    </w:rPr>
  </w:style>
  <w:style w:type="paragraph" w:styleId="Heading4">
    <w:name w:val="heading 4"/>
    <w:basedOn w:val="Normal"/>
    <w:next w:val="Normal"/>
    <w:uiPriority w:val="9"/>
    <w:semiHidden/>
    <w:unhideWhenUsed/>
    <w:qFormat/>
    <w:pPr>
      <w:keepNext/>
      <w:widowControl w:val="0"/>
      <w:spacing w:after="0" w:line="240" w:lineRule="auto"/>
      <w:ind w:firstLine="720"/>
      <w:outlineLvl w:val="3"/>
    </w:pPr>
    <w:rPr>
      <w:rFonts w:ascii="Arial Narrow" w:eastAsia="Arial Narrow" w:hAnsi="Arial Narrow" w:cs="Arial Narrow"/>
      <w:i/>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spacing w:before="240" w:after="60" w:line="240" w:lineRule="auto"/>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Arial" w:eastAsia="Arial" w:hAnsi="Arial" w:cs="Arial"/>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9">
    <w:name w:val="29"/>
    <w:basedOn w:val="TableNormal"/>
    <w:tblPr>
      <w:tblStyleRowBandSize w:val="1"/>
      <w:tblStyleColBandSize w:val="1"/>
    </w:tblPr>
  </w:style>
  <w:style w:type="table" w:customStyle="1" w:styleId="28">
    <w:name w:val="28"/>
    <w:basedOn w:val="TableNormal"/>
    <w:tblPr>
      <w:tblStyleRowBandSize w:val="1"/>
      <w:tblStyleColBandSize w:val="1"/>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5E0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CDC"/>
  </w:style>
  <w:style w:type="paragraph" w:styleId="Footer">
    <w:name w:val="footer"/>
    <w:basedOn w:val="Normal"/>
    <w:link w:val="FooterChar"/>
    <w:uiPriority w:val="99"/>
    <w:unhideWhenUsed/>
    <w:rsid w:val="005E0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CDC"/>
  </w:style>
  <w:style w:type="table" w:styleId="TableGrid">
    <w:name w:val="Table Grid"/>
    <w:basedOn w:val="TableNormal"/>
    <w:rsid w:val="00FD32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219"/>
    <w:rPr>
      <w:color w:val="0000FF" w:themeColor="hyperlink"/>
      <w:u w:val="single"/>
    </w:rPr>
  </w:style>
  <w:style w:type="character" w:styleId="UnresolvedMention">
    <w:name w:val="Unresolved Mention"/>
    <w:basedOn w:val="DefaultParagraphFont"/>
    <w:uiPriority w:val="99"/>
    <w:semiHidden/>
    <w:unhideWhenUsed/>
    <w:rsid w:val="00FD3219"/>
    <w:rPr>
      <w:color w:val="605E5C"/>
      <w:shd w:val="clear" w:color="auto" w:fill="E1DFDD"/>
    </w:rPr>
  </w:style>
  <w:style w:type="paragraph" w:styleId="ListParagraph">
    <w:name w:val="List Paragraph"/>
    <w:basedOn w:val="Normal"/>
    <w:uiPriority w:val="34"/>
    <w:qFormat/>
    <w:rsid w:val="003A506C"/>
    <w:pPr>
      <w:ind w:left="720"/>
      <w:contextualSpacing/>
    </w:pPr>
  </w:style>
  <w:style w:type="numbering" w:customStyle="1" w:styleId="NoList1">
    <w:name w:val="No List1"/>
    <w:next w:val="NoList"/>
    <w:uiPriority w:val="99"/>
    <w:semiHidden/>
    <w:unhideWhenUsed/>
    <w:rsid w:val="00CC3F7A"/>
  </w:style>
  <w:style w:type="character" w:customStyle="1" w:styleId="Heading1Char">
    <w:name w:val="Heading 1 Char"/>
    <w:basedOn w:val="DefaultParagraphFont"/>
    <w:link w:val="Heading1"/>
    <w:uiPriority w:val="9"/>
    <w:rsid w:val="00CC3F7A"/>
    <w:rPr>
      <w:rFonts w:ascii="Times New Roman" w:eastAsia="Times New Roman" w:hAnsi="Times New Roman" w:cs="Times New Roman"/>
      <w:b/>
      <w:sz w:val="40"/>
      <w:szCs w:val="40"/>
    </w:rPr>
  </w:style>
  <w:style w:type="character" w:customStyle="1" w:styleId="Heading2Char">
    <w:name w:val="Heading 2 Char"/>
    <w:basedOn w:val="DefaultParagraphFont"/>
    <w:link w:val="Heading2"/>
    <w:uiPriority w:val="9"/>
    <w:rsid w:val="00CC3F7A"/>
    <w:rPr>
      <w:rFonts w:ascii="Times New Roman" w:eastAsia="Times New Roman" w:hAnsi="Times New Roman" w:cs="Times New Roman"/>
      <w:b/>
      <w:color w:val="000000" w:themeColor="text1"/>
      <w:sz w:val="32"/>
      <w:szCs w:val="32"/>
    </w:rPr>
  </w:style>
  <w:style w:type="paragraph" w:customStyle="1" w:styleId="TOC11">
    <w:name w:val="TOC 11"/>
    <w:basedOn w:val="Normal"/>
    <w:next w:val="TOC1"/>
    <w:uiPriority w:val="39"/>
    <w:qFormat/>
    <w:rsid w:val="00CC3F7A"/>
    <w:pPr>
      <w:widowControl w:val="0"/>
      <w:spacing w:before="119" w:after="0" w:line="240" w:lineRule="auto"/>
      <w:ind w:left="120"/>
    </w:pPr>
    <w:rPr>
      <w:rFonts w:ascii="Times New Roman" w:eastAsia="Times New Roman" w:hAnsi="Times New Roman" w:cs="Times New Roman"/>
      <w:b/>
      <w:bCs/>
    </w:rPr>
  </w:style>
  <w:style w:type="paragraph" w:customStyle="1" w:styleId="BodyText1">
    <w:name w:val="Body Text1"/>
    <w:basedOn w:val="Normal"/>
    <w:next w:val="BodyText"/>
    <w:link w:val="BodyTextChar"/>
    <w:uiPriority w:val="1"/>
    <w:qFormat/>
    <w:rsid w:val="00CC3F7A"/>
    <w:pPr>
      <w:widowControl w:val="0"/>
      <w:spacing w:after="0" w:line="240" w:lineRule="auto"/>
      <w:ind w:left="840" w:hanging="720"/>
    </w:pPr>
    <w:rPr>
      <w:rFonts w:ascii="Times New Roman" w:eastAsia="Times New Roman" w:hAnsi="Times New Roman"/>
    </w:rPr>
  </w:style>
  <w:style w:type="character" w:customStyle="1" w:styleId="BodyTextChar">
    <w:name w:val="Body Text Char"/>
    <w:basedOn w:val="DefaultParagraphFont"/>
    <w:link w:val="BodyText1"/>
    <w:uiPriority w:val="1"/>
    <w:rsid w:val="00CC3F7A"/>
    <w:rPr>
      <w:rFonts w:ascii="Times New Roman" w:eastAsia="Times New Roman" w:hAnsi="Times New Roman"/>
    </w:rPr>
  </w:style>
  <w:style w:type="paragraph" w:customStyle="1" w:styleId="TableParagraph">
    <w:name w:val="Table Paragraph"/>
    <w:basedOn w:val="Normal"/>
    <w:uiPriority w:val="1"/>
    <w:qFormat/>
    <w:rsid w:val="00CC3F7A"/>
    <w:pPr>
      <w:widowControl w:val="0"/>
      <w:spacing w:after="0" w:line="240" w:lineRule="auto"/>
    </w:pPr>
    <w:rPr>
      <w:rFonts w:cs="Times New Roman"/>
    </w:rPr>
  </w:style>
  <w:style w:type="paragraph" w:customStyle="1" w:styleId="BalloonText1">
    <w:name w:val="Balloon Text1"/>
    <w:basedOn w:val="Normal"/>
    <w:next w:val="BalloonText"/>
    <w:link w:val="BalloonTextChar"/>
    <w:uiPriority w:val="99"/>
    <w:semiHidden/>
    <w:unhideWhenUsed/>
    <w:rsid w:val="00CC3F7A"/>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CC3F7A"/>
    <w:rPr>
      <w:rFonts w:ascii="Segoe UI" w:hAnsi="Segoe UI" w:cs="Segoe UI"/>
      <w:sz w:val="18"/>
      <w:szCs w:val="18"/>
    </w:rPr>
  </w:style>
  <w:style w:type="paragraph" w:styleId="NormalWeb">
    <w:name w:val="Normal (Web)"/>
    <w:basedOn w:val="Normal"/>
    <w:uiPriority w:val="99"/>
    <w:unhideWhenUsed/>
    <w:rsid w:val="00CC3F7A"/>
    <w:pPr>
      <w:spacing w:after="150" w:line="240" w:lineRule="auto"/>
    </w:pPr>
    <w:rPr>
      <w:rFonts w:ascii="Times New Roman" w:eastAsia="Times New Roman" w:hAnsi="Times New Roman" w:cs="Times New Roman"/>
      <w:sz w:val="24"/>
      <w:szCs w:val="24"/>
    </w:rPr>
  </w:style>
  <w:style w:type="character" w:customStyle="1" w:styleId="et031">
    <w:name w:val="et031"/>
    <w:basedOn w:val="DefaultParagraphFont"/>
    <w:rsid w:val="00CC3F7A"/>
    <w:rPr>
      <w:i/>
      <w:iCs/>
    </w:rPr>
  </w:style>
  <w:style w:type="character" w:customStyle="1" w:styleId="enumxml1">
    <w:name w:val="enumxml1"/>
    <w:basedOn w:val="DefaultParagraphFont"/>
    <w:rsid w:val="00CC3F7A"/>
    <w:rPr>
      <w:b/>
      <w:bCs/>
    </w:rPr>
  </w:style>
  <w:style w:type="character" w:styleId="CommentReference">
    <w:name w:val="annotation reference"/>
    <w:basedOn w:val="DefaultParagraphFont"/>
    <w:uiPriority w:val="99"/>
    <w:semiHidden/>
    <w:unhideWhenUsed/>
    <w:rsid w:val="00CC3F7A"/>
    <w:rPr>
      <w:sz w:val="16"/>
      <w:szCs w:val="16"/>
    </w:rPr>
  </w:style>
  <w:style w:type="paragraph" w:customStyle="1" w:styleId="CommentText1">
    <w:name w:val="Comment Text1"/>
    <w:basedOn w:val="Normal"/>
    <w:next w:val="CommentText"/>
    <w:link w:val="CommentTextChar"/>
    <w:uiPriority w:val="99"/>
    <w:unhideWhenUsed/>
    <w:rsid w:val="00CC3F7A"/>
    <w:pPr>
      <w:widowControl w:val="0"/>
      <w:spacing w:after="0" w:line="240" w:lineRule="auto"/>
    </w:pPr>
    <w:rPr>
      <w:sz w:val="20"/>
      <w:szCs w:val="20"/>
    </w:rPr>
  </w:style>
  <w:style w:type="character" w:customStyle="1" w:styleId="CommentTextChar">
    <w:name w:val="Comment Text Char"/>
    <w:basedOn w:val="DefaultParagraphFont"/>
    <w:link w:val="CommentText1"/>
    <w:uiPriority w:val="99"/>
    <w:rsid w:val="00CC3F7A"/>
    <w:rPr>
      <w:sz w:val="20"/>
      <w:szCs w:val="20"/>
    </w:rPr>
  </w:style>
  <w:style w:type="paragraph" w:customStyle="1" w:styleId="CommentSubject1">
    <w:name w:val="Comment Subject1"/>
    <w:basedOn w:val="CommentText"/>
    <w:next w:val="CommentText"/>
    <w:uiPriority w:val="99"/>
    <w:semiHidden/>
    <w:unhideWhenUsed/>
    <w:rsid w:val="00CC3F7A"/>
    <w:pPr>
      <w:widowControl w:val="0"/>
      <w:spacing w:after="0"/>
    </w:pPr>
    <w:rPr>
      <w:rFonts w:cs="Times New Roman"/>
      <w:b/>
      <w:bCs/>
    </w:rPr>
  </w:style>
  <w:style w:type="character" w:customStyle="1" w:styleId="CommentSubjectChar">
    <w:name w:val="Comment Subject Char"/>
    <w:basedOn w:val="CommentTextChar"/>
    <w:link w:val="CommentSubject"/>
    <w:uiPriority w:val="99"/>
    <w:semiHidden/>
    <w:rsid w:val="00CC3F7A"/>
    <w:rPr>
      <w:b/>
      <w:bCs/>
      <w:sz w:val="20"/>
      <w:szCs w:val="20"/>
    </w:rPr>
  </w:style>
  <w:style w:type="paragraph" w:customStyle="1" w:styleId="cita">
    <w:name w:val="cita"/>
    <w:basedOn w:val="Normal"/>
    <w:rsid w:val="00CC3F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ision1">
    <w:name w:val="Revision1"/>
    <w:next w:val="Revision"/>
    <w:hidden/>
    <w:uiPriority w:val="99"/>
    <w:semiHidden/>
    <w:rsid w:val="00CC3F7A"/>
    <w:pPr>
      <w:spacing w:after="0" w:line="240" w:lineRule="auto"/>
    </w:pPr>
    <w:rPr>
      <w:rFonts w:cs="Times New Roman"/>
    </w:rPr>
  </w:style>
  <w:style w:type="character" w:customStyle="1" w:styleId="FollowedHyperlink1">
    <w:name w:val="FollowedHyperlink1"/>
    <w:basedOn w:val="DefaultParagraphFont"/>
    <w:uiPriority w:val="99"/>
    <w:semiHidden/>
    <w:unhideWhenUsed/>
    <w:rsid w:val="00CC3F7A"/>
    <w:rPr>
      <w:color w:val="954F72"/>
      <w:u w:val="single"/>
    </w:rPr>
  </w:style>
  <w:style w:type="paragraph" w:customStyle="1" w:styleId="BodyTextIndent21">
    <w:name w:val="Body Text Indent 21"/>
    <w:basedOn w:val="Normal"/>
    <w:next w:val="BodyTextIndent2"/>
    <w:link w:val="BodyTextIndent2Char"/>
    <w:uiPriority w:val="99"/>
    <w:semiHidden/>
    <w:unhideWhenUsed/>
    <w:rsid w:val="00CC3F7A"/>
    <w:pPr>
      <w:widowControl w:val="0"/>
      <w:spacing w:after="120" w:line="480" w:lineRule="auto"/>
      <w:ind w:left="360"/>
    </w:pPr>
  </w:style>
  <w:style w:type="character" w:customStyle="1" w:styleId="BodyTextIndent2Char">
    <w:name w:val="Body Text Indent 2 Char"/>
    <w:basedOn w:val="DefaultParagraphFont"/>
    <w:link w:val="BodyTextIndent21"/>
    <w:uiPriority w:val="99"/>
    <w:semiHidden/>
    <w:rsid w:val="00CC3F7A"/>
  </w:style>
  <w:style w:type="table" w:customStyle="1" w:styleId="TableGrid0">
    <w:name w:val="TableGrid"/>
    <w:rsid w:val="00CC3F7A"/>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paragraph">
    <w:name w:val="paragraph"/>
    <w:basedOn w:val="Normal"/>
    <w:rsid w:val="00CC3F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C3F7A"/>
  </w:style>
  <w:style w:type="character" w:customStyle="1" w:styleId="eop">
    <w:name w:val="eop"/>
    <w:basedOn w:val="DefaultParagraphFont"/>
    <w:rsid w:val="00CC3F7A"/>
  </w:style>
  <w:style w:type="character" w:customStyle="1" w:styleId="contextualspellingandgrammarerror">
    <w:name w:val="contextualspellingandgrammarerror"/>
    <w:basedOn w:val="DefaultParagraphFont"/>
    <w:rsid w:val="00CC3F7A"/>
  </w:style>
  <w:style w:type="table" w:customStyle="1" w:styleId="TableGrid1">
    <w:name w:val="TableGrid1"/>
    <w:rsid w:val="00CC3F7A"/>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TOCHeading1">
    <w:name w:val="TOC Heading1"/>
    <w:basedOn w:val="Heading1"/>
    <w:next w:val="Normal"/>
    <w:uiPriority w:val="39"/>
    <w:unhideWhenUsed/>
    <w:qFormat/>
    <w:rsid w:val="00CC3F7A"/>
    <w:pPr>
      <w:keepNext/>
      <w:keepLines/>
      <w:pBdr>
        <w:top w:val="none" w:sz="0" w:space="0" w:color="auto"/>
        <w:bottom w:val="none" w:sz="0" w:space="0" w:color="auto"/>
      </w:pBdr>
      <w:spacing w:before="240" w:after="0"/>
      <w:ind w:left="0" w:right="0"/>
      <w:jc w:val="left"/>
      <w:outlineLvl w:val="9"/>
    </w:pPr>
    <w:rPr>
      <w:rFonts w:ascii="Calibri Light" w:hAnsi="Calibri Light"/>
      <w:b w:val="0"/>
      <w:color w:val="2F5496"/>
      <w:sz w:val="32"/>
      <w:szCs w:val="32"/>
    </w:rPr>
  </w:style>
  <w:style w:type="numbering" w:customStyle="1" w:styleId="CurrentList1">
    <w:name w:val="Current List1"/>
    <w:uiPriority w:val="99"/>
    <w:rsid w:val="00CC3F7A"/>
    <w:pPr>
      <w:numPr>
        <w:numId w:val="27"/>
      </w:numPr>
    </w:pPr>
  </w:style>
  <w:style w:type="numbering" w:customStyle="1" w:styleId="CurrentList2">
    <w:name w:val="Current List2"/>
    <w:uiPriority w:val="99"/>
    <w:rsid w:val="00CC3F7A"/>
    <w:pPr>
      <w:numPr>
        <w:numId w:val="28"/>
      </w:numPr>
    </w:pPr>
  </w:style>
  <w:style w:type="paragraph" w:styleId="TOC1">
    <w:name w:val="toc 1"/>
    <w:basedOn w:val="Normal"/>
    <w:next w:val="Normal"/>
    <w:autoRedefine/>
    <w:uiPriority w:val="39"/>
    <w:unhideWhenUsed/>
    <w:rsid w:val="00084A58"/>
    <w:pPr>
      <w:tabs>
        <w:tab w:val="right" w:pos="9350"/>
      </w:tabs>
      <w:spacing w:after="0" w:line="240" w:lineRule="auto"/>
    </w:pPr>
  </w:style>
  <w:style w:type="paragraph" w:styleId="BodyText">
    <w:name w:val="Body Text"/>
    <w:basedOn w:val="Normal"/>
    <w:link w:val="BodyTextChar1"/>
    <w:uiPriority w:val="99"/>
    <w:semiHidden/>
    <w:unhideWhenUsed/>
    <w:rsid w:val="00CC3F7A"/>
    <w:pPr>
      <w:spacing w:after="120"/>
    </w:pPr>
  </w:style>
  <w:style w:type="character" w:customStyle="1" w:styleId="BodyTextChar1">
    <w:name w:val="Body Text Char1"/>
    <w:basedOn w:val="DefaultParagraphFont"/>
    <w:link w:val="BodyText"/>
    <w:uiPriority w:val="99"/>
    <w:semiHidden/>
    <w:rsid w:val="00CC3F7A"/>
  </w:style>
  <w:style w:type="paragraph" w:styleId="BalloonText">
    <w:name w:val="Balloon Text"/>
    <w:basedOn w:val="Normal"/>
    <w:link w:val="BalloonTextChar1"/>
    <w:uiPriority w:val="99"/>
    <w:semiHidden/>
    <w:unhideWhenUsed/>
    <w:rsid w:val="00CC3F7A"/>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C3F7A"/>
    <w:rPr>
      <w:rFonts w:ascii="Segoe UI" w:hAnsi="Segoe UI" w:cs="Segoe UI"/>
      <w:sz w:val="18"/>
      <w:szCs w:val="18"/>
    </w:rPr>
  </w:style>
  <w:style w:type="paragraph" w:styleId="CommentText">
    <w:name w:val="annotation text"/>
    <w:basedOn w:val="Normal"/>
    <w:link w:val="CommentTextChar1"/>
    <w:uiPriority w:val="99"/>
    <w:unhideWhenUsed/>
    <w:rsid w:val="00CC3F7A"/>
    <w:pPr>
      <w:spacing w:line="240" w:lineRule="auto"/>
    </w:pPr>
    <w:rPr>
      <w:sz w:val="20"/>
      <w:szCs w:val="20"/>
    </w:rPr>
  </w:style>
  <w:style w:type="character" w:customStyle="1" w:styleId="CommentTextChar1">
    <w:name w:val="Comment Text Char1"/>
    <w:basedOn w:val="DefaultParagraphFont"/>
    <w:link w:val="CommentText"/>
    <w:uiPriority w:val="99"/>
    <w:rsid w:val="00CC3F7A"/>
    <w:rPr>
      <w:sz w:val="20"/>
      <w:szCs w:val="20"/>
    </w:rPr>
  </w:style>
  <w:style w:type="paragraph" w:styleId="CommentSubject">
    <w:name w:val="annotation subject"/>
    <w:basedOn w:val="CommentText"/>
    <w:next w:val="CommentText"/>
    <w:link w:val="CommentSubjectChar"/>
    <w:uiPriority w:val="99"/>
    <w:semiHidden/>
    <w:unhideWhenUsed/>
    <w:rsid w:val="00CC3F7A"/>
    <w:rPr>
      <w:b/>
      <w:bCs/>
    </w:rPr>
  </w:style>
  <w:style w:type="character" w:customStyle="1" w:styleId="CommentSubjectChar1">
    <w:name w:val="Comment Subject Char1"/>
    <w:basedOn w:val="CommentTextChar1"/>
    <w:uiPriority w:val="99"/>
    <w:semiHidden/>
    <w:rsid w:val="00CC3F7A"/>
    <w:rPr>
      <w:b/>
      <w:bCs/>
      <w:sz w:val="20"/>
      <w:szCs w:val="20"/>
    </w:rPr>
  </w:style>
  <w:style w:type="paragraph" w:styleId="Revision">
    <w:name w:val="Revision"/>
    <w:hidden/>
    <w:uiPriority w:val="99"/>
    <w:semiHidden/>
    <w:rsid w:val="00CC3F7A"/>
    <w:pPr>
      <w:spacing w:after="0" w:line="240" w:lineRule="auto"/>
    </w:pPr>
  </w:style>
  <w:style w:type="character" w:styleId="FollowedHyperlink">
    <w:name w:val="FollowedHyperlink"/>
    <w:basedOn w:val="DefaultParagraphFont"/>
    <w:uiPriority w:val="99"/>
    <w:semiHidden/>
    <w:unhideWhenUsed/>
    <w:rsid w:val="00CC3F7A"/>
    <w:rPr>
      <w:color w:val="800080" w:themeColor="followedHyperlink"/>
      <w:u w:val="single"/>
    </w:rPr>
  </w:style>
  <w:style w:type="paragraph" w:styleId="BodyTextIndent2">
    <w:name w:val="Body Text Indent 2"/>
    <w:basedOn w:val="Normal"/>
    <w:link w:val="BodyTextIndent2Char1"/>
    <w:uiPriority w:val="99"/>
    <w:semiHidden/>
    <w:unhideWhenUsed/>
    <w:rsid w:val="00CC3F7A"/>
    <w:pPr>
      <w:spacing w:after="120" w:line="480" w:lineRule="auto"/>
      <w:ind w:left="360"/>
    </w:pPr>
  </w:style>
  <w:style w:type="character" w:customStyle="1" w:styleId="BodyTextIndent2Char1">
    <w:name w:val="Body Text Indent 2 Char1"/>
    <w:basedOn w:val="DefaultParagraphFont"/>
    <w:link w:val="BodyTextIndent2"/>
    <w:uiPriority w:val="99"/>
    <w:semiHidden/>
    <w:rsid w:val="00CC3F7A"/>
  </w:style>
  <w:style w:type="paragraph" w:styleId="TOC2">
    <w:name w:val="toc 2"/>
    <w:basedOn w:val="Normal"/>
    <w:next w:val="Normal"/>
    <w:autoRedefine/>
    <w:uiPriority w:val="39"/>
    <w:unhideWhenUsed/>
    <w:rsid w:val="00A96552"/>
    <w:pPr>
      <w:tabs>
        <w:tab w:val="right" w:pos="9350"/>
      </w:tabs>
      <w:spacing w:after="100"/>
    </w:pPr>
    <w:rPr>
      <w:b/>
      <w:bCs/>
      <w:noProof/>
    </w:rPr>
  </w:style>
  <w:style w:type="paragraph" w:styleId="TOC3">
    <w:name w:val="toc 3"/>
    <w:basedOn w:val="Normal"/>
    <w:next w:val="Normal"/>
    <w:autoRedefine/>
    <w:uiPriority w:val="39"/>
    <w:unhideWhenUsed/>
    <w:rsid w:val="0008476A"/>
    <w:pPr>
      <w:tabs>
        <w:tab w:val="left" w:pos="1100"/>
        <w:tab w:val="right" w:pos="9350"/>
      </w:tabs>
      <w:spacing w:after="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34269">
      <w:bodyDiv w:val="1"/>
      <w:marLeft w:val="0"/>
      <w:marRight w:val="0"/>
      <w:marTop w:val="0"/>
      <w:marBottom w:val="0"/>
      <w:divBdr>
        <w:top w:val="none" w:sz="0" w:space="0" w:color="auto"/>
        <w:left w:val="none" w:sz="0" w:space="0" w:color="auto"/>
        <w:bottom w:val="none" w:sz="0" w:space="0" w:color="auto"/>
        <w:right w:val="none" w:sz="0" w:space="0" w:color="auto"/>
      </w:divBdr>
    </w:div>
    <w:div w:id="139731832">
      <w:bodyDiv w:val="1"/>
      <w:marLeft w:val="0"/>
      <w:marRight w:val="0"/>
      <w:marTop w:val="0"/>
      <w:marBottom w:val="0"/>
      <w:divBdr>
        <w:top w:val="none" w:sz="0" w:space="0" w:color="auto"/>
        <w:left w:val="none" w:sz="0" w:space="0" w:color="auto"/>
        <w:bottom w:val="none" w:sz="0" w:space="0" w:color="auto"/>
        <w:right w:val="none" w:sz="0" w:space="0" w:color="auto"/>
      </w:divBdr>
    </w:div>
    <w:div w:id="139814012">
      <w:bodyDiv w:val="1"/>
      <w:marLeft w:val="0"/>
      <w:marRight w:val="0"/>
      <w:marTop w:val="0"/>
      <w:marBottom w:val="0"/>
      <w:divBdr>
        <w:top w:val="none" w:sz="0" w:space="0" w:color="auto"/>
        <w:left w:val="none" w:sz="0" w:space="0" w:color="auto"/>
        <w:bottom w:val="none" w:sz="0" w:space="0" w:color="auto"/>
        <w:right w:val="none" w:sz="0" w:space="0" w:color="auto"/>
      </w:divBdr>
    </w:div>
    <w:div w:id="149257285">
      <w:bodyDiv w:val="1"/>
      <w:marLeft w:val="0"/>
      <w:marRight w:val="0"/>
      <w:marTop w:val="0"/>
      <w:marBottom w:val="0"/>
      <w:divBdr>
        <w:top w:val="none" w:sz="0" w:space="0" w:color="auto"/>
        <w:left w:val="none" w:sz="0" w:space="0" w:color="auto"/>
        <w:bottom w:val="none" w:sz="0" w:space="0" w:color="auto"/>
        <w:right w:val="none" w:sz="0" w:space="0" w:color="auto"/>
      </w:divBdr>
      <w:divsChild>
        <w:div w:id="100996998">
          <w:marLeft w:val="0"/>
          <w:marRight w:val="0"/>
          <w:marTop w:val="0"/>
          <w:marBottom w:val="0"/>
          <w:divBdr>
            <w:top w:val="none" w:sz="0" w:space="0" w:color="auto"/>
            <w:left w:val="none" w:sz="0" w:space="0" w:color="auto"/>
            <w:bottom w:val="none" w:sz="0" w:space="0" w:color="auto"/>
            <w:right w:val="none" w:sz="0" w:space="0" w:color="auto"/>
          </w:divBdr>
        </w:div>
        <w:div w:id="1913192593">
          <w:marLeft w:val="0"/>
          <w:marRight w:val="0"/>
          <w:marTop w:val="0"/>
          <w:marBottom w:val="0"/>
          <w:divBdr>
            <w:top w:val="none" w:sz="0" w:space="0" w:color="auto"/>
            <w:left w:val="none" w:sz="0" w:space="0" w:color="auto"/>
            <w:bottom w:val="none" w:sz="0" w:space="0" w:color="auto"/>
            <w:right w:val="none" w:sz="0" w:space="0" w:color="auto"/>
          </w:divBdr>
        </w:div>
        <w:div w:id="1342584172">
          <w:marLeft w:val="0"/>
          <w:marRight w:val="0"/>
          <w:marTop w:val="0"/>
          <w:marBottom w:val="0"/>
          <w:divBdr>
            <w:top w:val="none" w:sz="0" w:space="0" w:color="auto"/>
            <w:left w:val="none" w:sz="0" w:space="0" w:color="auto"/>
            <w:bottom w:val="none" w:sz="0" w:space="0" w:color="auto"/>
            <w:right w:val="none" w:sz="0" w:space="0" w:color="auto"/>
          </w:divBdr>
        </w:div>
      </w:divsChild>
    </w:div>
    <w:div w:id="329335141">
      <w:bodyDiv w:val="1"/>
      <w:marLeft w:val="0"/>
      <w:marRight w:val="0"/>
      <w:marTop w:val="0"/>
      <w:marBottom w:val="0"/>
      <w:divBdr>
        <w:top w:val="none" w:sz="0" w:space="0" w:color="auto"/>
        <w:left w:val="none" w:sz="0" w:space="0" w:color="auto"/>
        <w:bottom w:val="none" w:sz="0" w:space="0" w:color="auto"/>
        <w:right w:val="none" w:sz="0" w:space="0" w:color="auto"/>
      </w:divBdr>
    </w:div>
    <w:div w:id="358049750">
      <w:bodyDiv w:val="1"/>
      <w:marLeft w:val="0"/>
      <w:marRight w:val="0"/>
      <w:marTop w:val="0"/>
      <w:marBottom w:val="0"/>
      <w:divBdr>
        <w:top w:val="none" w:sz="0" w:space="0" w:color="auto"/>
        <w:left w:val="none" w:sz="0" w:space="0" w:color="auto"/>
        <w:bottom w:val="none" w:sz="0" w:space="0" w:color="auto"/>
        <w:right w:val="none" w:sz="0" w:space="0" w:color="auto"/>
      </w:divBdr>
    </w:div>
    <w:div w:id="435251171">
      <w:bodyDiv w:val="1"/>
      <w:marLeft w:val="0"/>
      <w:marRight w:val="0"/>
      <w:marTop w:val="0"/>
      <w:marBottom w:val="0"/>
      <w:divBdr>
        <w:top w:val="none" w:sz="0" w:space="0" w:color="auto"/>
        <w:left w:val="none" w:sz="0" w:space="0" w:color="auto"/>
        <w:bottom w:val="none" w:sz="0" w:space="0" w:color="auto"/>
        <w:right w:val="none" w:sz="0" w:space="0" w:color="auto"/>
      </w:divBdr>
      <w:divsChild>
        <w:div w:id="2114157521">
          <w:marLeft w:val="0"/>
          <w:marRight w:val="0"/>
          <w:marTop w:val="0"/>
          <w:marBottom w:val="0"/>
          <w:divBdr>
            <w:top w:val="none" w:sz="0" w:space="0" w:color="auto"/>
            <w:left w:val="none" w:sz="0" w:space="0" w:color="auto"/>
            <w:bottom w:val="none" w:sz="0" w:space="0" w:color="auto"/>
            <w:right w:val="none" w:sz="0" w:space="0" w:color="auto"/>
          </w:divBdr>
          <w:divsChild>
            <w:div w:id="1682312933">
              <w:marLeft w:val="0"/>
              <w:marRight w:val="0"/>
              <w:marTop w:val="30"/>
              <w:marBottom w:val="30"/>
              <w:divBdr>
                <w:top w:val="none" w:sz="0" w:space="0" w:color="auto"/>
                <w:left w:val="none" w:sz="0" w:space="0" w:color="auto"/>
                <w:bottom w:val="none" w:sz="0" w:space="0" w:color="auto"/>
                <w:right w:val="none" w:sz="0" w:space="0" w:color="auto"/>
              </w:divBdr>
              <w:divsChild>
                <w:div w:id="869028148">
                  <w:marLeft w:val="0"/>
                  <w:marRight w:val="0"/>
                  <w:marTop w:val="0"/>
                  <w:marBottom w:val="0"/>
                  <w:divBdr>
                    <w:top w:val="none" w:sz="0" w:space="0" w:color="auto"/>
                    <w:left w:val="none" w:sz="0" w:space="0" w:color="auto"/>
                    <w:bottom w:val="none" w:sz="0" w:space="0" w:color="auto"/>
                    <w:right w:val="none" w:sz="0" w:space="0" w:color="auto"/>
                  </w:divBdr>
                  <w:divsChild>
                    <w:div w:id="164133477">
                      <w:marLeft w:val="0"/>
                      <w:marRight w:val="0"/>
                      <w:marTop w:val="0"/>
                      <w:marBottom w:val="0"/>
                      <w:divBdr>
                        <w:top w:val="none" w:sz="0" w:space="0" w:color="auto"/>
                        <w:left w:val="none" w:sz="0" w:space="0" w:color="auto"/>
                        <w:bottom w:val="none" w:sz="0" w:space="0" w:color="auto"/>
                        <w:right w:val="none" w:sz="0" w:space="0" w:color="auto"/>
                      </w:divBdr>
                    </w:div>
                  </w:divsChild>
                </w:div>
                <w:div w:id="753209660">
                  <w:marLeft w:val="0"/>
                  <w:marRight w:val="0"/>
                  <w:marTop w:val="0"/>
                  <w:marBottom w:val="0"/>
                  <w:divBdr>
                    <w:top w:val="none" w:sz="0" w:space="0" w:color="auto"/>
                    <w:left w:val="none" w:sz="0" w:space="0" w:color="auto"/>
                    <w:bottom w:val="none" w:sz="0" w:space="0" w:color="auto"/>
                    <w:right w:val="none" w:sz="0" w:space="0" w:color="auto"/>
                  </w:divBdr>
                  <w:divsChild>
                    <w:div w:id="1227062435">
                      <w:marLeft w:val="0"/>
                      <w:marRight w:val="0"/>
                      <w:marTop w:val="0"/>
                      <w:marBottom w:val="0"/>
                      <w:divBdr>
                        <w:top w:val="none" w:sz="0" w:space="0" w:color="auto"/>
                        <w:left w:val="none" w:sz="0" w:space="0" w:color="auto"/>
                        <w:bottom w:val="none" w:sz="0" w:space="0" w:color="auto"/>
                        <w:right w:val="none" w:sz="0" w:space="0" w:color="auto"/>
                      </w:divBdr>
                    </w:div>
                  </w:divsChild>
                </w:div>
                <w:div w:id="1053042767">
                  <w:marLeft w:val="0"/>
                  <w:marRight w:val="0"/>
                  <w:marTop w:val="0"/>
                  <w:marBottom w:val="0"/>
                  <w:divBdr>
                    <w:top w:val="none" w:sz="0" w:space="0" w:color="auto"/>
                    <w:left w:val="none" w:sz="0" w:space="0" w:color="auto"/>
                    <w:bottom w:val="none" w:sz="0" w:space="0" w:color="auto"/>
                    <w:right w:val="none" w:sz="0" w:space="0" w:color="auto"/>
                  </w:divBdr>
                  <w:divsChild>
                    <w:div w:id="684786026">
                      <w:marLeft w:val="0"/>
                      <w:marRight w:val="0"/>
                      <w:marTop w:val="0"/>
                      <w:marBottom w:val="0"/>
                      <w:divBdr>
                        <w:top w:val="none" w:sz="0" w:space="0" w:color="auto"/>
                        <w:left w:val="none" w:sz="0" w:space="0" w:color="auto"/>
                        <w:bottom w:val="none" w:sz="0" w:space="0" w:color="auto"/>
                        <w:right w:val="none" w:sz="0" w:space="0" w:color="auto"/>
                      </w:divBdr>
                    </w:div>
                  </w:divsChild>
                </w:div>
                <w:div w:id="88502446">
                  <w:marLeft w:val="0"/>
                  <w:marRight w:val="0"/>
                  <w:marTop w:val="0"/>
                  <w:marBottom w:val="0"/>
                  <w:divBdr>
                    <w:top w:val="none" w:sz="0" w:space="0" w:color="auto"/>
                    <w:left w:val="none" w:sz="0" w:space="0" w:color="auto"/>
                    <w:bottom w:val="none" w:sz="0" w:space="0" w:color="auto"/>
                    <w:right w:val="none" w:sz="0" w:space="0" w:color="auto"/>
                  </w:divBdr>
                  <w:divsChild>
                    <w:div w:id="1812480098">
                      <w:marLeft w:val="0"/>
                      <w:marRight w:val="0"/>
                      <w:marTop w:val="0"/>
                      <w:marBottom w:val="0"/>
                      <w:divBdr>
                        <w:top w:val="none" w:sz="0" w:space="0" w:color="auto"/>
                        <w:left w:val="none" w:sz="0" w:space="0" w:color="auto"/>
                        <w:bottom w:val="none" w:sz="0" w:space="0" w:color="auto"/>
                        <w:right w:val="none" w:sz="0" w:space="0" w:color="auto"/>
                      </w:divBdr>
                    </w:div>
                  </w:divsChild>
                </w:div>
                <w:div w:id="1024749411">
                  <w:marLeft w:val="0"/>
                  <w:marRight w:val="0"/>
                  <w:marTop w:val="0"/>
                  <w:marBottom w:val="0"/>
                  <w:divBdr>
                    <w:top w:val="none" w:sz="0" w:space="0" w:color="auto"/>
                    <w:left w:val="none" w:sz="0" w:space="0" w:color="auto"/>
                    <w:bottom w:val="none" w:sz="0" w:space="0" w:color="auto"/>
                    <w:right w:val="none" w:sz="0" w:space="0" w:color="auto"/>
                  </w:divBdr>
                  <w:divsChild>
                    <w:div w:id="1893223361">
                      <w:marLeft w:val="0"/>
                      <w:marRight w:val="0"/>
                      <w:marTop w:val="0"/>
                      <w:marBottom w:val="0"/>
                      <w:divBdr>
                        <w:top w:val="none" w:sz="0" w:space="0" w:color="auto"/>
                        <w:left w:val="none" w:sz="0" w:space="0" w:color="auto"/>
                        <w:bottom w:val="none" w:sz="0" w:space="0" w:color="auto"/>
                        <w:right w:val="none" w:sz="0" w:space="0" w:color="auto"/>
                      </w:divBdr>
                    </w:div>
                  </w:divsChild>
                </w:div>
                <w:div w:id="1557207526">
                  <w:marLeft w:val="0"/>
                  <w:marRight w:val="0"/>
                  <w:marTop w:val="0"/>
                  <w:marBottom w:val="0"/>
                  <w:divBdr>
                    <w:top w:val="none" w:sz="0" w:space="0" w:color="auto"/>
                    <w:left w:val="none" w:sz="0" w:space="0" w:color="auto"/>
                    <w:bottom w:val="none" w:sz="0" w:space="0" w:color="auto"/>
                    <w:right w:val="none" w:sz="0" w:space="0" w:color="auto"/>
                  </w:divBdr>
                  <w:divsChild>
                    <w:div w:id="1491941489">
                      <w:marLeft w:val="0"/>
                      <w:marRight w:val="0"/>
                      <w:marTop w:val="0"/>
                      <w:marBottom w:val="0"/>
                      <w:divBdr>
                        <w:top w:val="none" w:sz="0" w:space="0" w:color="auto"/>
                        <w:left w:val="none" w:sz="0" w:space="0" w:color="auto"/>
                        <w:bottom w:val="none" w:sz="0" w:space="0" w:color="auto"/>
                        <w:right w:val="none" w:sz="0" w:space="0" w:color="auto"/>
                      </w:divBdr>
                    </w:div>
                  </w:divsChild>
                </w:div>
                <w:div w:id="355547897">
                  <w:marLeft w:val="0"/>
                  <w:marRight w:val="0"/>
                  <w:marTop w:val="0"/>
                  <w:marBottom w:val="0"/>
                  <w:divBdr>
                    <w:top w:val="none" w:sz="0" w:space="0" w:color="auto"/>
                    <w:left w:val="none" w:sz="0" w:space="0" w:color="auto"/>
                    <w:bottom w:val="none" w:sz="0" w:space="0" w:color="auto"/>
                    <w:right w:val="none" w:sz="0" w:space="0" w:color="auto"/>
                  </w:divBdr>
                  <w:divsChild>
                    <w:div w:id="721517063">
                      <w:marLeft w:val="0"/>
                      <w:marRight w:val="0"/>
                      <w:marTop w:val="0"/>
                      <w:marBottom w:val="0"/>
                      <w:divBdr>
                        <w:top w:val="none" w:sz="0" w:space="0" w:color="auto"/>
                        <w:left w:val="none" w:sz="0" w:space="0" w:color="auto"/>
                        <w:bottom w:val="none" w:sz="0" w:space="0" w:color="auto"/>
                        <w:right w:val="none" w:sz="0" w:space="0" w:color="auto"/>
                      </w:divBdr>
                    </w:div>
                  </w:divsChild>
                </w:div>
                <w:div w:id="1758673439">
                  <w:marLeft w:val="0"/>
                  <w:marRight w:val="0"/>
                  <w:marTop w:val="0"/>
                  <w:marBottom w:val="0"/>
                  <w:divBdr>
                    <w:top w:val="none" w:sz="0" w:space="0" w:color="auto"/>
                    <w:left w:val="none" w:sz="0" w:space="0" w:color="auto"/>
                    <w:bottom w:val="none" w:sz="0" w:space="0" w:color="auto"/>
                    <w:right w:val="none" w:sz="0" w:space="0" w:color="auto"/>
                  </w:divBdr>
                  <w:divsChild>
                    <w:div w:id="165023034">
                      <w:marLeft w:val="0"/>
                      <w:marRight w:val="0"/>
                      <w:marTop w:val="0"/>
                      <w:marBottom w:val="0"/>
                      <w:divBdr>
                        <w:top w:val="none" w:sz="0" w:space="0" w:color="auto"/>
                        <w:left w:val="none" w:sz="0" w:space="0" w:color="auto"/>
                        <w:bottom w:val="none" w:sz="0" w:space="0" w:color="auto"/>
                        <w:right w:val="none" w:sz="0" w:space="0" w:color="auto"/>
                      </w:divBdr>
                    </w:div>
                  </w:divsChild>
                </w:div>
                <w:div w:id="2024016813">
                  <w:marLeft w:val="0"/>
                  <w:marRight w:val="0"/>
                  <w:marTop w:val="0"/>
                  <w:marBottom w:val="0"/>
                  <w:divBdr>
                    <w:top w:val="none" w:sz="0" w:space="0" w:color="auto"/>
                    <w:left w:val="none" w:sz="0" w:space="0" w:color="auto"/>
                    <w:bottom w:val="none" w:sz="0" w:space="0" w:color="auto"/>
                    <w:right w:val="none" w:sz="0" w:space="0" w:color="auto"/>
                  </w:divBdr>
                  <w:divsChild>
                    <w:div w:id="1419325810">
                      <w:marLeft w:val="0"/>
                      <w:marRight w:val="0"/>
                      <w:marTop w:val="0"/>
                      <w:marBottom w:val="0"/>
                      <w:divBdr>
                        <w:top w:val="none" w:sz="0" w:space="0" w:color="auto"/>
                        <w:left w:val="none" w:sz="0" w:space="0" w:color="auto"/>
                        <w:bottom w:val="none" w:sz="0" w:space="0" w:color="auto"/>
                        <w:right w:val="none" w:sz="0" w:space="0" w:color="auto"/>
                      </w:divBdr>
                    </w:div>
                  </w:divsChild>
                </w:div>
                <w:div w:id="1128085311">
                  <w:marLeft w:val="0"/>
                  <w:marRight w:val="0"/>
                  <w:marTop w:val="0"/>
                  <w:marBottom w:val="0"/>
                  <w:divBdr>
                    <w:top w:val="none" w:sz="0" w:space="0" w:color="auto"/>
                    <w:left w:val="none" w:sz="0" w:space="0" w:color="auto"/>
                    <w:bottom w:val="none" w:sz="0" w:space="0" w:color="auto"/>
                    <w:right w:val="none" w:sz="0" w:space="0" w:color="auto"/>
                  </w:divBdr>
                  <w:divsChild>
                    <w:div w:id="1932156793">
                      <w:marLeft w:val="0"/>
                      <w:marRight w:val="0"/>
                      <w:marTop w:val="0"/>
                      <w:marBottom w:val="0"/>
                      <w:divBdr>
                        <w:top w:val="none" w:sz="0" w:space="0" w:color="auto"/>
                        <w:left w:val="none" w:sz="0" w:space="0" w:color="auto"/>
                        <w:bottom w:val="none" w:sz="0" w:space="0" w:color="auto"/>
                        <w:right w:val="none" w:sz="0" w:space="0" w:color="auto"/>
                      </w:divBdr>
                    </w:div>
                  </w:divsChild>
                </w:div>
                <w:div w:id="673648138">
                  <w:marLeft w:val="0"/>
                  <w:marRight w:val="0"/>
                  <w:marTop w:val="0"/>
                  <w:marBottom w:val="0"/>
                  <w:divBdr>
                    <w:top w:val="none" w:sz="0" w:space="0" w:color="auto"/>
                    <w:left w:val="none" w:sz="0" w:space="0" w:color="auto"/>
                    <w:bottom w:val="none" w:sz="0" w:space="0" w:color="auto"/>
                    <w:right w:val="none" w:sz="0" w:space="0" w:color="auto"/>
                  </w:divBdr>
                  <w:divsChild>
                    <w:div w:id="263419940">
                      <w:marLeft w:val="0"/>
                      <w:marRight w:val="0"/>
                      <w:marTop w:val="0"/>
                      <w:marBottom w:val="0"/>
                      <w:divBdr>
                        <w:top w:val="none" w:sz="0" w:space="0" w:color="auto"/>
                        <w:left w:val="none" w:sz="0" w:space="0" w:color="auto"/>
                        <w:bottom w:val="none" w:sz="0" w:space="0" w:color="auto"/>
                        <w:right w:val="none" w:sz="0" w:space="0" w:color="auto"/>
                      </w:divBdr>
                    </w:div>
                  </w:divsChild>
                </w:div>
                <w:div w:id="2137016836">
                  <w:marLeft w:val="0"/>
                  <w:marRight w:val="0"/>
                  <w:marTop w:val="0"/>
                  <w:marBottom w:val="0"/>
                  <w:divBdr>
                    <w:top w:val="none" w:sz="0" w:space="0" w:color="auto"/>
                    <w:left w:val="none" w:sz="0" w:space="0" w:color="auto"/>
                    <w:bottom w:val="none" w:sz="0" w:space="0" w:color="auto"/>
                    <w:right w:val="none" w:sz="0" w:space="0" w:color="auto"/>
                  </w:divBdr>
                  <w:divsChild>
                    <w:div w:id="6453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69815">
          <w:marLeft w:val="0"/>
          <w:marRight w:val="0"/>
          <w:marTop w:val="0"/>
          <w:marBottom w:val="0"/>
          <w:divBdr>
            <w:top w:val="none" w:sz="0" w:space="0" w:color="auto"/>
            <w:left w:val="none" w:sz="0" w:space="0" w:color="auto"/>
            <w:bottom w:val="none" w:sz="0" w:space="0" w:color="auto"/>
            <w:right w:val="none" w:sz="0" w:space="0" w:color="auto"/>
          </w:divBdr>
          <w:divsChild>
            <w:div w:id="1084377445">
              <w:marLeft w:val="0"/>
              <w:marRight w:val="0"/>
              <w:marTop w:val="0"/>
              <w:marBottom w:val="0"/>
              <w:divBdr>
                <w:top w:val="none" w:sz="0" w:space="0" w:color="auto"/>
                <w:left w:val="none" w:sz="0" w:space="0" w:color="auto"/>
                <w:bottom w:val="none" w:sz="0" w:space="0" w:color="auto"/>
                <w:right w:val="none" w:sz="0" w:space="0" w:color="auto"/>
              </w:divBdr>
            </w:div>
          </w:divsChild>
        </w:div>
        <w:div w:id="472914225">
          <w:marLeft w:val="0"/>
          <w:marRight w:val="0"/>
          <w:marTop w:val="0"/>
          <w:marBottom w:val="0"/>
          <w:divBdr>
            <w:top w:val="none" w:sz="0" w:space="0" w:color="auto"/>
            <w:left w:val="none" w:sz="0" w:space="0" w:color="auto"/>
            <w:bottom w:val="none" w:sz="0" w:space="0" w:color="auto"/>
            <w:right w:val="none" w:sz="0" w:space="0" w:color="auto"/>
          </w:divBdr>
          <w:divsChild>
            <w:div w:id="78915774">
              <w:marLeft w:val="0"/>
              <w:marRight w:val="0"/>
              <w:marTop w:val="0"/>
              <w:marBottom w:val="0"/>
              <w:divBdr>
                <w:top w:val="none" w:sz="0" w:space="0" w:color="auto"/>
                <w:left w:val="none" w:sz="0" w:space="0" w:color="auto"/>
                <w:bottom w:val="none" w:sz="0" w:space="0" w:color="auto"/>
                <w:right w:val="none" w:sz="0" w:space="0" w:color="auto"/>
              </w:divBdr>
            </w:div>
          </w:divsChild>
        </w:div>
        <w:div w:id="1794589595">
          <w:marLeft w:val="0"/>
          <w:marRight w:val="0"/>
          <w:marTop w:val="0"/>
          <w:marBottom w:val="0"/>
          <w:divBdr>
            <w:top w:val="none" w:sz="0" w:space="0" w:color="auto"/>
            <w:left w:val="none" w:sz="0" w:space="0" w:color="auto"/>
            <w:bottom w:val="none" w:sz="0" w:space="0" w:color="auto"/>
            <w:right w:val="none" w:sz="0" w:space="0" w:color="auto"/>
          </w:divBdr>
          <w:divsChild>
            <w:div w:id="1772506614">
              <w:marLeft w:val="0"/>
              <w:marRight w:val="0"/>
              <w:marTop w:val="0"/>
              <w:marBottom w:val="0"/>
              <w:divBdr>
                <w:top w:val="none" w:sz="0" w:space="0" w:color="auto"/>
                <w:left w:val="none" w:sz="0" w:space="0" w:color="auto"/>
                <w:bottom w:val="none" w:sz="0" w:space="0" w:color="auto"/>
                <w:right w:val="none" w:sz="0" w:space="0" w:color="auto"/>
              </w:divBdr>
            </w:div>
          </w:divsChild>
        </w:div>
        <w:div w:id="623317345">
          <w:marLeft w:val="0"/>
          <w:marRight w:val="0"/>
          <w:marTop w:val="0"/>
          <w:marBottom w:val="0"/>
          <w:divBdr>
            <w:top w:val="none" w:sz="0" w:space="0" w:color="auto"/>
            <w:left w:val="none" w:sz="0" w:space="0" w:color="auto"/>
            <w:bottom w:val="none" w:sz="0" w:space="0" w:color="auto"/>
            <w:right w:val="none" w:sz="0" w:space="0" w:color="auto"/>
          </w:divBdr>
          <w:divsChild>
            <w:div w:id="754058425">
              <w:marLeft w:val="0"/>
              <w:marRight w:val="0"/>
              <w:marTop w:val="0"/>
              <w:marBottom w:val="0"/>
              <w:divBdr>
                <w:top w:val="none" w:sz="0" w:space="0" w:color="auto"/>
                <w:left w:val="none" w:sz="0" w:space="0" w:color="auto"/>
                <w:bottom w:val="none" w:sz="0" w:space="0" w:color="auto"/>
                <w:right w:val="none" w:sz="0" w:space="0" w:color="auto"/>
              </w:divBdr>
            </w:div>
          </w:divsChild>
        </w:div>
        <w:div w:id="404685326">
          <w:marLeft w:val="0"/>
          <w:marRight w:val="0"/>
          <w:marTop w:val="0"/>
          <w:marBottom w:val="0"/>
          <w:divBdr>
            <w:top w:val="none" w:sz="0" w:space="0" w:color="auto"/>
            <w:left w:val="none" w:sz="0" w:space="0" w:color="auto"/>
            <w:bottom w:val="none" w:sz="0" w:space="0" w:color="auto"/>
            <w:right w:val="none" w:sz="0" w:space="0" w:color="auto"/>
          </w:divBdr>
          <w:divsChild>
            <w:div w:id="1428766938">
              <w:marLeft w:val="0"/>
              <w:marRight w:val="0"/>
              <w:marTop w:val="0"/>
              <w:marBottom w:val="0"/>
              <w:divBdr>
                <w:top w:val="none" w:sz="0" w:space="0" w:color="auto"/>
                <w:left w:val="none" w:sz="0" w:space="0" w:color="auto"/>
                <w:bottom w:val="none" w:sz="0" w:space="0" w:color="auto"/>
                <w:right w:val="none" w:sz="0" w:space="0" w:color="auto"/>
              </w:divBdr>
            </w:div>
          </w:divsChild>
        </w:div>
        <w:div w:id="1651252214">
          <w:marLeft w:val="0"/>
          <w:marRight w:val="0"/>
          <w:marTop w:val="0"/>
          <w:marBottom w:val="0"/>
          <w:divBdr>
            <w:top w:val="none" w:sz="0" w:space="0" w:color="auto"/>
            <w:left w:val="none" w:sz="0" w:space="0" w:color="auto"/>
            <w:bottom w:val="none" w:sz="0" w:space="0" w:color="auto"/>
            <w:right w:val="none" w:sz="0" w:space="0" w:color="auto"/>
          </w:divBdr>
          <w:divsChild>
            <w:div w:id="1538852630">
              <w:marLeft w:val="0"/>
              <w:marRight w:val="0"/>
              <w:marTop w:val="0"/>
              <w:marBottom w:val="0"/>
              <w:divBdr>
                <w:top w:val="none" w:sz="0" w:space="0" w:color="auto"/>
                <w:left w:val="none" w:sz="0" w:space="0" w:color="auto"/>
                <w:bottom w:val="none" w:sz="0" w:space="0" w:color="auto"/>
                <w:right w:val="none" w:sz="0" w:space="0" w:color="auto"/>
              </w:divBdr>
            </w:div>
          </w:divsChild>
        </w:div>
        <w:div w:id="2060086904">
          <w:marLeft w:val="0"/>
          <w:marRight w:val="0"/>
          <w:marTop w:val="0"/>
          <w:marBottom w:val="0"/>
          <w:divBdr>
            <w:top w:val="none" w:sz="0" w:space="0" w:color="auto"/>
            <w:left w:val="none" w:sz="0" w:space="0" w:color="auto"/>
            <w:bottom w:val="none" w:sz="0" w:space="0" w:color="auto"/>
            <w:right w:val="none" w:sz="0" w:space="0" w:color="auto"/>
          </w:divBdr>
          <w:divsChild>
            <w:div w:id="1190603365">
              <w:marLeft w:val="0"/>
              <w:marRight w:val="0"/>
              <w:marTop w:val="0"/>
              <w:marBottom w:val="0"/>
              <w:divBdr>
                <w:top w:val="none" w:sz="0" w:space="0" w:color="auto"/>
                <w:left w:val="none" w:sz="0" w:space="0" w:color="auto"/>
                <w:bottom w:val="none" w:sz="0" w:space="0" w:color="auto"/>
                <w:right w:val="none" w:sz="0" w:space="0" w:color="auto"/>
              </w:divBdr>
            </w:div>
          </w:divsChild>
        </w:div>
        <w:div w:id="776947386">
          <w:marLeft w:val="0"/>
          <w:marRight w:val="0"/>
          <w:marTop w:val="0"/>
          <w:marBottom w:val="0"/>
          <w:divBdr>
            <w:top w:val="none" w:sz="0" w:space="0" w:color="auto"/>
            <w:left w:val="none" w:sz="0" w:space="0" w:color="auto"/>
            <w:bottom w:val="none" w:sz="0" w:space="0" w:color="auto"/>
            <w:right w:val="none" w:sz="0" w:space="0" w:color="auto"/>
          </w:divBdr>
          <w:divsChild>
            <w:div w:id="597524413">
              <w:marLeft w:val="0"/>
              <w:marRight w:val="0"/>
              <w:marTop w:val="0"/>
              <w:marBottom w:val="0"/>
              <w:divBdr>
                <w:top w:val="none" w:sz="0" w:space="0" w:color="auto"/>
                <w:left w:val="none" w:sz="0" w:space="0" w:color="auto"/>
                <w:bottom w:val="none" w:sz="0" w:space="0" w:color="auto"/>
                <w:right w:val="none" w:sz="0" w:space="0" w:color="auto"/>
              </w:divBdr>
            </w:div>
          </w:divsChild>
        </w:div>
        <w:div w:id="1958903357">
          <w:marLeft w:val="0"/>
          <w:marRight w:val="0"/>
          <w:marTop w:val="0"/>
          <w:marBottom w:val="0"/>
          <w:divBdr>
            <w:top w:val="none" w:sz="0" w:space="0" w:color="auto"/>
            <w:left w:val="none" w:sz="0" w:space="0" w:color="auto"/>
            <w:bottom w:val="none" w:sz="0" w:space="0" w:color="auto"/>
            <w:right w:val="none" w:sz="0" w:space="0" w:color="auto"/>
          </w:divBdr>
          <w:divsChild>
            <w:div w:id="1901743633">
              <w:marLeft w:val="0"/>
              <w:marRight w:val="0"/>
              <w:marTop w:val="0"/>
              <w:marBottom w:val="0"/>
              <w:divBdr>
                <w:top w:val="none" w:sz="0" w:space="0" w:color="auto"/>
                <w:left w:val="none" w:sz="0" w:space="0" w:color="auto"/>
                <w:bottom w:val="none" w:sz="0" w:space="0" w:color="auto"/>
                <w:right w:val="none" w:sz="0" w:space="0" w:color="auto"/>
              </w:divBdr>
            </w:div>
          </w:divsChild>
        </w:div>
        <w:div w:id="806584145">
          <w:marLeft w:val="0"/>
          <w:marRight w:val="0"/>
          <w:marTop w:val="0"/>
          <w:marBottom w:val="0"/>
          <w:divBdr>
            <w:top w:val="none" w:sz="0" w:space="0" w:color="auto"/>
            <w:left w:val="none" w:sz="0" w:space="0" w:color="auto"/>
            <w:bottom w:val="none" w:sz="0" w:space="0" w:color="auto"/>
            <w:right w:val="none" w:sz="0" w:space="0" w:color="auto"/>
          </w:divBdr>
          <w:divsChild>
            <w:div w:id="608120149">
              <w:marLeft w:val="0"/>
              <w:marRight w:val="0"/>
              <w:marTop w:val="0"/>
              <w:marBottom w:val="0"/>
              <w:divBdr>
                <w:top w:val="none" w:sz="0" w:space="0" w:color="auto"/>
                <w:left w:val="none" w:sz="0" w:space="0" w:color="auto"/>
                <w:bottom w:val="none" w:sz="0" w:space="0" w:color="auto"/>
                <w:right w:val="none" w:sz="0" w:space="0" w:color="auto"/>
              </w:divBdr>
            </w:div>
          </w:divsChild>
        </w:div>
        <w:div w:id="1051657400">
          <w:marLeft w:val="0"/>
          <w:marRight w:val="0"/>
          <w:marTop w:val="0"/>
          <w:marBottom w:val="0"/>
          <w:divBdr>
            <w:top w:val="none" w:sz="0" w:space="0" w:color="auto"/>
            <w:left w:val="none" w:sz="0" w:space="0" w:color="auto"/>
            <w:bottom w:val="none" w:sz="0" w:space="0" w:color="auto"/>
            <w:right w:val="none" w:sz="0" w:space="0" w:color="auto"/>
          </w:divBdr>
          <w:divsChild>
            <w:div w:id="1956907127">
              <w:marLeft w:val="0"/>
              <w:marRight w:val="0"/>
              <w:marTop w:val="0"/>
              <w:marBottom w:val="0"/>
              <w:divBdr>
                <w:top w:val="none" w:sz="0" w:space="0" w:color="auto"/>
                <w:left w:val="none" w:sz="0" w:space="0" w:color="auto"/>
                <w:bottom w:val="none" w:sz="0" w:space="0" w:color="auto"/>
                <w:right w:val="none" w:sz="0" w:space="0" w:color="auto"/>
              </w:divBdr>
            </w:div>
          </w:divsChild>
        </w:div>
        <w:div w:id="1665277108">
          <w:marLeft w:val="0"/>
          <w:marRight w:val="0"/>
          <w:marTop w:val="0"/>
          <w:marBottom w:val="0"/>
          <w:divBdr>
            <w:top w:val="none" w:sz="0" w:space="0" w:color="auto"/>
            <w:left w:val="none" w:sz="0" w:space="0" w:color="auto"/>
            <w:bottom w:val="none" w:sz="0" w:space="0" w:color="auto"/>
            <w:right w:val="none" w:sz="0" w:space="0" w:color="auto"/>
          </w:divBdr>
          <w:divsChild>
            <w:div w:id="353925805">
              <w:marLeft w:val="0"/>
              <w:marRight w:val="0"/>
              <w:marTop w:val="0"/>
              <w:marBottom w:val="0"/>
              <w:divBdr>
                <w:top w:val="none" w:sz="0" w:space="0" w:color="auto"/>
                <w:left w:val="none" w:sz="0" w:space="0" w:color="auto"/>
                <w:bottom w:val="none" w:sz="0" w:space="0" w:color="auto"/>
                <w:right w:val="none" w:sz="0" w:space="0" w:color="auto"/>
              </w:divBdr>
            </w:div>
          </w:divsChild>
        </w:div>
        <w:div w:id="38097000">
          <w:marLeft w:val="0"/>
          <w:marRight w:val="0"/>
          <w:marTop w:val="0"/>
          <w:marBottom w:val="0"/>
          <w:divBdr>
            <w:top w:val="none" w:sz="0" w:space="0" w:color="auto"/>
            <w:left w:val="none" w:sz="0" w:space="0" w:color="auto"/>
            <w:bottom w:val="none" w:sz="0" w:space="0" w:color="auto"/>
            <w:right w:val="none" w:sz="0" w:space="0" w:color="auto"/>
          </w:divBdr>
          <w:divsChild>
            <w:div w:id="687489956">
              <w:marLeft w:val="0"/>
              <w:marRight w:val="0"/>
              <w:marTop w:val="0"/>
              <w:marBottom w:val="0"/>
              <w:divBdr>
                <w:top w:val="none" w:sz="0" w:space="0" w:color="auto"/>
                <w:left w:val="none" w:sz="0" w:space="0" w:color="auto"/>
                <w:bottom w:val="none" w:sz="0" w:space="0" w:color="auto"/>
                <w:right w:val="none" w:sz="0" w:space="0" w:color="auto"/>
              </w:divBdr>
            </w:div>
          </w:divsChild>
        </w:div>
        <w:div w:id="135340066">
          <w:marLeft w:val="0"/>
          <w:marRight w:val="0"/>
          <w:marTop w:val="0"/>
          <w:marBottom w:val="0"/>
          <w:divBdr>
            <w:top w:val="none" w:sz="0" w:space="0" w:color="auto"/>
            <w:left w:val="none" w:sz="0" w:space="0" w:color="auto"/>
            <w:bottom w:val="none" w:sz="0" w:space="0" w:color="auto"/>
            <w:right w:val="none" w:sz="0" w:space="0" w:color="auto"/>
          </w:divBdr>
          <w:divsChild>
            <w:div w:id="1223559772">
              <w:marLeft w:val="0"/>
              <w:marRight w:val="0"/>
              <w:marTop w:val="0"/>
              <w:marBottom w:val="0"/>
              <w:divBdr>
                <w:top w:val="none" w:sz="0" w:space="0" w:color="auto"/>
                <w:left w:val="none" w:sz="0" w:space="0" w:color="auto"/>
                <w:bottom w:val="none" w:sz="0" w:space="0" w:color="auto"/>
                <w:right w:val="none" w:sz="0" w:space="0" w:color="auto"/>
              </w:divBdr>
            </w:div>
          </w:divsChild>
        </w:div>
        <w:div w:id="1729767808">
          <w:marLeft w:val="0"/>
          <w:marRight w:val="0"/>
          <w:marTop w:val="0"/>
          <w:marBottom w:val="0"/>
          <w:divBdr>
            <w:top w:val="none" w:sz="0" w:space="0" w:color="auto"/>
            <w:left w:val="none" w:sz="0" w:space="0" w:color="auto"/>
            <w:bottom w:val="none" w:sz="0" w:space="0" w:color="auto"/>
            <w:right w:val="none" w:sz="0" w:space="0" w:color="auto"/>
          </w:divBdr>
          <w:divsChild>
            <w:div w:id="1493257030">
              <w:marLeft w:val="0"/>
              <w:marRight w:val="0"/>
              <w:marTop w:val="0"/>
              <w:marBottom w:val="0"/>
              <w:divBdr>
                <w:top w:val="none" w:sz="0" w:space="0" w:color="auto"/>
                <w:left w:val="none" w:sz="0" w:space="0" w:color="auto"/>
                <w:bottom w:val="none" w:sz="0" w:space="0" w:color="auto"/>
                <w:right w:val="none" w:sz="0" w:space="0" w:color="auto"/>
              </w:divBdr>
            </w:div>
          </w:divsChild>
        </w:div>
        <w:div w:id="1857578141">
          <w:marLeft w:val="0"/>
          <w:marRight w:val="0"/>
          <w:marTop w:val="0"/>
          <w:marBottom w:val="0"/>
          <w:divBdr>
            <w:top w:val="none" w:sz="0" w:space="0" w:color="auto"/>
            <w:left w:val="none" w:sz="0" w:space="0" w:color="auto"/>
            <w:bottom w:val="none" w:sz="0" w:space="0" w:color="auto"/>
            <w:right w:val="none" w:sz="0" w:space="0" w:color="auto"/>
          </w:divBdr>
          <w:divsChild>
            <w:div w:id="503008050">
              <w:marLeft w:val="0"/>
              <w:marRight w:val="0"/>
              <w:marTop w:val="0"/>
              <w:marBottom w:val="0"/>
              <w:divBdr>
                <w:top w:val="none" w:sz="0" w:space="0" w:color="auto"/>
                <w:left w:val="none" w:sz="0" w:space="0" w:color="auto"/>
                <w:bottom w:val="none" w:sz="0" w:space="0" w:color="auto"/>
                <w:right w:val="none" w:sz="0" w:space="0" w:color="auto"/>
              </w:divBdr>
            </w:div>
          </w:divsChild>
        </w:div>
        <w:div w:id="1670332809">
          <w:marLeft w:val="0"/>
          <w:marRight w:val="0"/>
          <w:marTop w:val="0"/>
          <w:marBottom w:val="0"/>
          <w:divBdr>
            <w:top w:val="none" w:sz="0" w:space="0" w:color="auto"/>
            <w:left w:val="none" w:sz="0" w:space="0" w:color="auto"/>
            <w:bottom w:val="none" w:sz="0" w:space="0" w:color="auto"/>
            <w:right w:val="none" w:sz="0" w:space="0" w:color="auto"/>
          </w:divBdr>
          <w:divsChild>
            <w:div w:id="311250098">
              <w:marLeft w:val="0"/>
              <w:marRight w:val="0"/>
              <w:marTop w:val="0"/>
              <w:marBottom w:val="0"/>
              <w:divBdr>
                <w:top w:val="none" w:sz="0" w:space="0" w:color="auto"/>
                <w:left w:val="none" w:sz="0" w:space="0" w:color="auto"/>
                <w:bottom w:val="none" w:sz="0" w:space="0" w:color="auto"/>
                <w:right w:val="none" w:sz="0" w:space="0" w:color="auto"/>
              </w:divBdr>
            </w:div>
          </w:divsChild>
        </w:div>
        <w:div w:id="1067340832">
          <w:marLeft w:val="0"/>
          <w:marRight w:val="0"/>
          <w:marTop w:val="0"/>
          <w:marBottom w:val="0"/>
          <w:divBdr>
            <w:top w:val="none" w:sz="0" w:space="0" w:color="auto"/>
            <w:left w:val="none" w:sz="0" w:space="0" w:color="auto"/>
            <w:bottom w:val="none" w:sz="0" w:space="0" w:color="auto"/>
            <w:right w:val="none" w:sz="0" w:space="0" w:color="auto"/>
          </w:divBdr>
          <w:divsChild>
            <w:div w:id="1362975105">
              <w:marLeft w:val="0"/>
              <w:marRight w:val="0"/>
              <w:marTop w:val="0"/>
              <w:marBottom w:val="0"/>
              <w:divBdr>
                <w:top w:val="none" w:sz="0" w:space="0" w:color="auto"/>
                <w:left w:val="none" w:sz="0" w:space="0" w:color="auto"/>
                <w:bottom w:val="none" w:sz="0" w:space="0" w:color="auto"/>
                <w:right w:val="none" w:sz="0" w:space="0" w:color="auto"/>
              </w:divBdr>
            </w:div>
          </w:divsChild>
        </w:div>
        <w:div w:id="647631022">
          <w:marLeft w:val="0"/>
          <w:marRight w:val="0"/>
          <w:marTop w:val="0"/>
          <w:marBottom w:val="0"/>
          <w:divBdr>
            <w:top w:val="none" w:sz="0" w:space="0" w:color="auto"/>
            <w:left w:val="none" w:sz="0" w:space="0" w:color="auto"/>
            <w:bottom w:val="none" w:sz="0" w:space="0" w:color="auto"/>
            <w:right w:val="none" w:sz="0" w:space="0" w:color="auto"/>
          </w:divBdr>
          <w:divsChild>
            <w:div w:id="2100103677">
              <w:marLeft w:val="0"/>
              <w:marRight w:val="0"/>
              <w:marTop w:val="0"/>
              <w:marBottom w:val="0"/>
              <w:divBdr>
                <w:top w:val="none" w:sz="0" w:space="0" w:color="auto"/>
                <w:left w:val="none" w:sz="0" w:space="0" w:color="auto"/>
                <w:bottom w:val="none" w:sz="0" w:space="0" w:color="auto"/>
                <w:right w:val="none" w:sz="0" w:space="0" w:color="auto"/>
              </w:divBdr>
            </w:div>
          </w:divsChild>
        </w:div>
        <w:div w:id="625890303">
          <w:marLeft w:val="0"/>
          <w:marRight w:val="0"/>
          <w:marTop w:val="0"/>
          <w:marBottom w:val="0"/>
          <w:divBdr>
            <w:top w:val="none" w:sz="0" w:space="0" w:color="auto"/>
            <w:left w:val="none" w:sz="0" w:space="0" w:color="auto"/>
            <w:bottom w:val="none" w:sz="0" w:space="0" w:color="auto"/>
            <w:right w:val="none" w:sz="0" w:space="0" w:color="auto"/>
          </w:divBdr>
          <w:divsChild>
            <w:div w:id="2077628288">
              <w:marLeft w:val="0"/>
              <w:marRight w:val="0"/>
              <w:marTop w:val="0"/>
              <w:marBottom w:val="0"/>
              <w:divBdr>
                <w:top w:val="none" w:sz="0" w:space="0" w:color="auto"/>
                <w:left w:val="none" w:sz="0" w:space="0" w:color="auto"/>
                <w:bottom w:val="none" w:sz="0" w:space="0" w:color="auto"/>
                <w:right w:val="none" w:sz="0" w:space="0" w:color="auto"/>
              </w:divBdr>
            </w:div>
          </w:divsChild>
        </w:div>
        <w:div w:id="820464313">
          <w:marLeft w:val="0"/>
          <w:marRight w:val="0"/>
          <w:marTop w:val="0"/>
          <w:marBottom w:val="0"/>
          <w:divBdr>
            <w:top w:val="none" w:sz="0" w:space="0" w:color="auto"/>
            <w:left w:val="none" w:sz="0" w:space="0" w:color="auto"/>
            <w:bottom w:val="none" w:sz="0" w:space="0" w:color="auto"/>
            <w:right w:val="none" w:sz="0" w:space="0" w:color="auto"/>
          </w:divBdr>
          <w:divsChild>
            <w:div w:id="156309887">
              <w:marLeft w:val="0"/>
              <w:marRight w:val="0"/>
              <w:marTop w:val="0"/>
              <w:marBottom w:val="0"/>
              <w:divBdr>
                <w:top w:val="none" w:sz="0" w:space="0" w:color="auto"/>
                <w:left w:val="none" w:sz="0" w:space="0" w:color="auto"/>
                <w:bottom w:val="none" w:sz="0" w:space="0" w:color="auto"/>
                <w:right w:val="none" w:sz="0" w:space="0" w:color="auto"/>
              </w:divBdr>
            </w:div>
          </w:divsChild>
        </w:div>
        <w:div w:id="1887179839">
          <w:marLeft w:val="0"/>
          <w:marRight w:val="0"/>
          <w:marTop w:val="0"/>
          <w:marBottom w:val="0"/>
          <w:divBdr>
            <w:top w:val="none" w:sz="0" w:space="0" w:color="auto"/>
            <w:left w:val="none" w:sz="0" w:space="0" w:color="auto"/>
            <w:bottom w:val="none" w:sz="0" w:space="0" w:color="auto"/>
            <w:right w:val="none" w:sz="0" w:space="0" w:color="auto"/>
          </w:divBdr>
          <w:divsChild>
            <w:div w:id="1280574467">
              <w:marLeft w:val="0"/>
              <w:marRight w:val="0"/>
              <w:marTop w:val="0"/>
              <w:marBottom w:val="0"/>
              <w:divBdr>
                <w:top w:val="none" w:sz="0" w:space="0" w:color="auto"/>
                <w:left w:val="none" w:sz="0" w:space="0" w:color="auto"/>
                <w:bottom w:val="none" w:sz="0" w:space="0" w:color="auto"/>
                <w:right w:val="none" w:sz="0" w:space="0" w:color="auto"/>
              </w:divBdr>
            </w:div>
          </w:divsChild>
        </w:div>
        <w:div w:id="1461654333">
          <w:marLeft w:val="0"/>
          <w:marRight w:val="0"/>
          <w:marTop w:val="0"/>
          <w:marBottom w:val="0"/>
          <w:divBdr>
            <w:top w:val="none" w:sz="0" w:space="0" w:color="auto"/>
            <w:left w:val="none" w:sz="0" w:space="0" w:color="auto"/>
            <w:bottom w:val="none" w:sz="0" w:space="0" w:color="auto"/>
            <w:right w:val="none" w:sz="0" w:space="0" w:color="auto"/>
          </w:divBdr>
          <w:divsChild>
            <w:div w:id="1190215126">
              <w:marLeft w:val="0"/>
              <w:marRight w:val="0"/>
              <w:marTop w:val="0"/>
              <w:marBottom w:val="0"/>
              <w:divBdr>
                <w:top w:val="none" w:sz="0" w:space="0" w:color="auto"/>
                <w:left w:val="none" w:sz="0" w:space="0" w:color="auto"/>
                <w:bottom w:val="none" w:sz="0" w:space="0" w:color="auto"/>
                <w:right w:val="none" w:sz="0" w:space="0" w:color="auto"/>
              </w:divBdr>
            </w:div>
          </w:divsChild>
        </w:div>
        <w:div w:id="960038594">
          <w:marLeft w:val="0"/>
          <w:marRight w:val="0"/>
          <w:marTop w:val="0"/>
          <w:marBottom w:val="0"/>
          <w:divBdr>
            <w:top w:val="none" w:sz="0" w:space="0" w:color="auto"/>
            <w:left w:val="none" w:sz="0" w:space="0" w:color="auto"/>
            <w:bottom w:val="none" w:sz="0" w:space="0" w:color="auto"/>
            <w:right w:val="none" w:sz="0" w:space="0" w:color="auto"/>
          </w:divBdr>
          <w:divsChild>
            <w:div w:id="324667591">
              <w:marLeft w:val="0"/>
              <w:marRight w:val="0"/>
              <w:marTop w:val="0"/>
              <w:marBottom w:val="0"/>
              <w:divBdr>
                <w:top w:val="none" w:sz="0" w:space="0" w:color="auto"/>
                <w:left w:val="none" w:sz="0" w:space="0" w:color="auto"/>
                <w:bottom w:val="none" w:sz="0" w:space="0" w:color="auto"/>
                <w:right w:val="none" w:sz="0" w:space="0" w:color="auto"/>
              </w:divBdr>
            </w:div>
          </w:divsChild>
        </w:div>
        <w:div w:id="174924333">
          <w:marLeft w:val="0"/>
          <w:marRight w:val="0"/>
          <w:marTop w:val="0"/>
          <w:marBottom w:val="0"/>
          <w:divBdr>
            <w:top w:val="none" w:sz="0" w:space="0" w:color="auto"/>
            <w:left w:val="none" w:sz="0" w:space="0" w:color="auto"/>
            <w:bottom w:val="none" w:sz="0" w:space="0" w:color="auto"/>
            <w:right w:val="none" w:sz="0" w:space="0" w:color="auto"/>
          </w:divBdr>
          <w:divsChild>
            <w:div w:id="1422019496">
              <w:marLeft w:val="0"/>
              <w:marRight w:val="0"/>
              <w:marTop w:val="0"/>
              <w:marBottom w:val="0"/>
              <w:divBdr>
                <w:top w:val="none" w:sz="0" w:space="0" w:color="auto"/>
                <w:left w:val="none" w:sz="0" w:space="0" w:color="auto"/>
                <w:bottom w:val="none" w:sz="0" w:space="0" w:color="auto"/>
                <w:right w:val="none" w:sz="0" w:space="0" w:color="auto"/>
              </w:divBdr>
            </w:div>
          </w:divsChild>
        </w:div>
        <w:div w:id="1466239645">
          <w:marLeft w:val="0"/>
          <w:marRight w:val="0"/>
          <w:marTop w:val="0"/>
          <w:marBottom w:val="0"/>
          <w:divBdr>
            <w:top w:val="none" w:sz="0" w:space="0" w:color="auto"/>
            <w:left w:val="none" w:sz="0" w:space="0" w:color="auto"/>
            <w:bottom w:val="none" w:sz="0" w:space="0" w:color="auto"/>
            <w:right w:val="none" w:sz="0" w:space="0" w:color="auto"/>
          </w:divBdr>
          <w:divsChild>
            <w:div w:id="677124277">
              <w:marLeft w:val="0"/>
              <w:marRight w:val="0"/>
              <w:marTop w:val="0"/>
              <w:marBottom w:val="0"/>
              <w:divBdr>
                <w:top w:val="none" w:sz="0" w:space="0" w:color="auto"/>
                <w:left w:val="none" w:sz="0" w:space="0" w:color="auto"/>
                <w:bottom w:val="none" w:sz="0" w:space="0" w:color="auto"/>
                <w:right w:val="none" w:sz="0" w:space="0" w:color="auto"/>
              </w:divBdr>
            </w:div>
          </w:divsChild>
        </w:div>
        <w:div w:id="603154678">
          <w:marLeft w:val="0"/>
          <w:marRight w:val="0"/>
          <w:marTop w:val="0"/>
          <w:marBottom w:val="0"/>
          <w:divBdr>
            <w:top w:val="none" w:sz="0" w:space="0" w:color="auto"/>
            <w:left w:val="none" w:sz="0" w:space="0" w:color="auto"/>
            <w:bottom w:val="none" w:sz="0" w:space="0" w:color="auto"/>
            <w:right w:val="none" w:sz="0" w:space="0" w:color="auto"/>
          </w:divBdr>
          <w:divsChild>
            <w:div w:id="774330101">
              <w:marLeft w:val="0"/>
              <w:marRight w:val="0"/>
              <w:marTop w:val="0"/>
              <w:marBottom w:val="0"/>
              <w:divBdr>
                <w:top w:val="none" w:sz="0" w:space="0" w:color="auto"/>
                <w:left w:val="none" w:sz="0" w:space="0" w:color="auto"/>
                <w:bottom w:val="none" w:sz="0" w:space="0" w:color="auto"/>
                <w:right w:val="none" w:sz="0" w:space="0" w:color="auto"/>
              </w:divBdr>
            </w:div>
          </w:divsChild>
        </w:div>
        <w:div w:id="1538348752">
          <w:marLeft w:val="0"/>
          <w:marRight w:val="0"/>
          <w:marTop w:val="0"/>
          <w:marBottom w:val="0"/>
          <w:divBdr>
            <w:top w:val="none" w:sz="0" w:space="0" w:color="auto"/>
            <w:left w:val="none" w:sz="0" w:space="0" w:color="auto"/>
            <w:bottom w:val="none" w:sz="0" w:space="0" w:color="auto"/>
            <w:right w:val="none" w:sz="0" w:space="0" w:color="auto"/>
          </w:divBdr>
          <w:divsChild>
            <w:div w:id="1312825592">
              <w:marLeft w:val="0"/>
              <w:marRight w:val="0"/>
              <w:marTop w:val="0"/>
              <w:marBottom w:val="0"/>
              <w:divBdr>
                <w:top w:val="none" w:sz="0" w:space="0" w:color="auto"/>
                <w:left w:val="none" w:sz="0" w:space="0" w:color="auto"/>
                <w:bottom w:val="none" w:sz="0" w:space="0" w:color="auto"/>
                <w:right w:val="none" w:sz="0" w:space="0" w:color="auto"/>
              </w:divBdr>
            </w:div>
          </w:divsChild>
        </w:div>
        <w:div w:id="1311401011">
          <w:marLeft w:val="0"/>
          <w:marRight w:val="0"/>
          <w:marTop w:val="0"/>
          <w:marBottom w:val="0"/>
          <w:divBdr>
            <w:top w:val="none" w:sz="0" w:space="0" w:color="auto"/>
            <w:left w:val="none" w:sz="0" w:space="0" w:color="auto"/>
            <w:bottom w:val="none" w:sz="0" w:space="0" w:color="auto"/>
            <w:right w:val="none" w:sz="0" w:space="0" w:color="auto"/>
          </w:divBdr>
          <w:divsChild>
            <w:div w:id="425617634">
              <w:marLeft w:val="0"/>
              <w:marRight w:val="0"/>
              <w:marTop w:val="0"/>
              <w:marBottom w:val="0"/>
              <w:divBdr>
                <w:top w:val="none" w:sz="0" w:space="0" w:color="auto"/>
                <w:left w:val="none" w:sz="0" w:space="0" w:color="auto"/>
                <w:bottom w:val="none" w:sz="0" w:space="0" w:color="auto"/>
                <w:right w:val="none" w:sz="0" w:space="0" w:color="auto"/>
              </w:divBdr>
            </w:div>
          </w:divsChild>
        </w:div>
        <w:div w:id="2083792584">
          <w:marLeft w:val="0"/>
          <w:marRight w:val="0"/>
          <w:marTop w:val="0"/>
          <w:marBottom w:val="0"/>
          <w:divBdr>
            <w:top w:val="none" w:sz="0" w:space="0" w:color="auto"/>
            <w:left w:val="none" w:sz="0" w:space="0" w:color="auto"/>
            <w:bottom w:val="none" w:sz="0" w:space="0" w:color="auto"/>
            <w:right w:val="none" w:sz="0" w:space="0" w:color="auto"/>
          </w:divBdr>
          <w:divsChild>
            <w:div w:id="828911359">
              <w:marLeft w:val="0"/>
              <w:marRight w:val="0"/>
              <w:marTop w:val="0"/>
              <w:marBottom w:val="0"/>
              <w:divBdr>
                <w:top w:val="none" w:sz="0" w:space="0" w:color="auto"/>
                <w:left w:val="none" w:sz="0" w:space="0" w:color="auto"/>
                <w:bottom w:val="none" w:sz="0" w:space="0" w:color="auto"/>
                <w:right w:val="none" w:sz="0" w:space="0" w:color="auto"/>
              </w:divBdr>
            </w:div>
          </w:divsChild>
        </w:div>
        <w:div w:id="2036037528">
          <w:marLeft w:val="0"/>
          <w:marRight w:val="0"/>
          <w:marTop w:val="0"/>
          <w:marBottom w:val="0"/>
          <w:divBdr>
            <w:top w:val="none" w:sz="0" w:space="0" w:color="auto"/>
            <w:left w:val="none" w:sz="0" w:space="0" w:color="auto"/>
            <w:bottom w:val="none" w:sz="0" w:space="0" w:color="auto"/>
            <w:right w:val="none" w:sz="0" w:space="0" w:color="auto"/>
          </w:divBdr>
          <w:divsChild>
            <w:div w:id="1260681037">
              <w:marLeft w:val="0"/>
              <w:marRight w:val="0"/>
              <w:marTop w:val="0"/>
              <w:marBottom w:val="0"/>
              <w:divBdr>
                <w:top w:val="none" w:sz="0" w:space="0" w:color="auto"/>
                <w:left w:val="none" w:sz="0" w:space="0" w:color="auto"/>
                <w:bottom w:val="none" w:sz="0" w:space="0" w:color="auto"/>
                <w:right w:val="none" w:sz="0" w:space="0" w:color="auto"/>
              </w:divBdr>
            </w:div>
          </w:divsChild>
        </w:div>
        <w:div w:id="485249923">
          <w:marLeft w:val="0"/>
          <w:marRight w:val="0"/>
          <w:marTop w:val="0"/>
          <w:marBottom w:val="0"/>
          <w:divBdr>
            <w:top w:val="none" w:sz="0" w:space="0" w:color="auto"/>
            <w:left w:val="none" w:sz="0" w:space="0" w:color="auto"/>
            <w:bottom w:val="none" w:sz="0" w:space="0" w:color="auto"/>
            <w:right w:val="none" w:sz="0" w:space="0" w:color="auto"/>
          </w:divBdr>
          <w:divsChild>
            <w:div w:id="943000247">
              <w:marLeft w:val="0"/>
              <w:marRight w:val="0"/>
              <w:marTop w:val="0"/>
              <w:marBottom w:val="0"/>
              <w:divBdr>
                <w:top w:val="none" w:sz="0" w:space="0" w:color="auto"/>
                <w:left w:val="none" w:sz="0" w:space="0" w:color="auto"/>
                <w:bottom w:val="none" w:sz="0" w:space="0" w:color="auto"/>
                <w:right w:val="none" w:sz="0" w:space="0" w:color="auto"/>
              </w:divBdr>
            </w:div>
          </w:divsChild>
        </w:div>
        <w:div w:id="1898514377">
          <w:marLeft w:val="0"/>
          <w:marRight w:val="0"/>
          <w:marTop w:val="0"/>
          <w:marBottom w:val="0"/>
          <w:divBdr>
            <w:top w:val="none" w:sz="0" w:space="0" w:color="auto"/>
            <w:left w:val="none" w:sz="0" w:space="0" w:color="auto"/>
            <w:bottom w:val="none" w:sz="0" w:space="0" w:color="auto"/>
            <w:right w:val="none" w:sz="0" w:space="0" w:color="auto"/>
          </w:divBdr>
          <w:divsChild>
            <w:div w:id="1928072142">
              <w:marLeft w:val="0"/>
              <w:marRight w:val="0"/>
              <w:marTop w:val="0"/>
              <w:marBottom w:val="0"/>
              <w:divBdr>
                <w:top w:val="none" w:sz="0" w:space="0" w:color="auto"/>
                <w:left w:val="none" w:sz="0" w:space="0" w:color="auto"/>
                <w:bottom w:val="none" w:sz="0" w:space="0" w:color="auto"/>
                <w:right w:val="none" w:sz="0" w:space="0" w:color="auto"/>
              </w:divBdr>
            </w:div>
          </w:divsChild>
        </w:div>
        <w:div w:id="1895197963">
          <w:marLeft w:val="0"/>
          <w:marRight w:val="0"/>
          <w:marTop w:val="0"/>
          <w:marBottom w:val="0"/>
          <w:divBdr>
            <w:top w:val="none" w:sz="0" w:space="0" w:color="auto"/>
            <w:left w:val="none" w:sz="0" w:space="0" w:color="auto"/>
            <w:bottom w:val="none" w:sz="0" w:space="0" w:color="auto"/>
            <w:right w:val="none" w:sz="0" w:space="0" w:color="auto"/>
          </w:divBdr>
          <w:divsChild>
            <w:div w:id="987824811">
              <w:marLeft w:val="0"/>
              <w:marRight w:val="0"/>
              <w:marTop w:val="0"/>
              <w:marBottom w:val="0"/>
              <w:divBdr>
                <w:top w:val="none" w:sz="0" w:space="0" w:color="auto"/>
                <w:left w:val="none" w:sz="0" w:space="0" w:color="auto"/>
                <w:bottom w:val="none" w:sz="0" w:space="0" w:color="auto"/>
                <w:right w:val="none" w:sz="0" w:space="0" w:color="auto"/>
              </w:divBdr>
            </w:div>
          </w:divsChild>
        </w:div>
        <w:div w:id="381489585">
          <w:marLeft w:val="0"/>
          <w:marRight w:val="0"/>
          <w:marTop w:val="0"/>
          <w:marBottom w:val="0"/>
          <w:divBdr>
            <w:top w:val="none" w:sz="0" w:space="0" w:color="auto"/>
            <w:left w:val="none" w:sz="0" w:space="0" w:color="auto"/>
            <w:bottom w:val="none" w:sz="0" w:space="0" w:color="auto"/>
            <w:right w:val="none" w:sz="0" w:space="0" w:color="auto"/>
          </w:divBdr>
          <w:divsChild>
            <w:div w:id="1766999913">
              <w:marLeft w:val="0"/>
              <w:marRight w:val="0"/>
              <w:marTop w:val="0"/>
              <w:marBottom w:val="0"/>
              <w:divBdr>
                <w:top w:val="none" w:sz="0" w:space="0" w:color="auto"/>
                <w:left w:val="none" w:sz="0" w:space="0" w:color="auto"/>
                <w:bottom w:val="none" w:sz="0" w:space="0" w:color="auto"/>
                <w:right w:val="none" w:sz="0" w:space="0" w:color="auto"/>
              </w:divBdr>
            </w:div>
          </w:divsChild>
        </w:div>
        <w:div w:id="1683817194">
          <w:marLeft w:val="0"/>
          <w:marRight w:val="0"/>
          <w:marTop w:val="0"/>
          <w:marBottom w:val="0"/>
          <w:divBdr>
            <w:top w:val="none" w:sz="0" w:space="0" w:color="auto"/>
            <w:left w:val="none" w:sz="0" w:space="0" w:color="auto"/>
            <w:bottom w:val="none" w:sz="0" w:space="0" w:color="auto"/>
            <w:right w:val="none" w:sz="0" w:space="0" w:color="auto"/>
          </w:divBdr>
          <w:divsChild>
            <w:div w:id="1233001930">
              <w:marLeft w:val="0"/>
              <w:marRight w:val="0"/>
              <w:marTop w:val="0"/>
              <w:marBottom w:val="0"/>
              <w:divBdr>
                <w:top w:val="none" w:sz="0" w:space="0" w:color="auto"/>
                <w:left w:val="none" w:sz="0" w:space="0" w:color="auto"/>
                <w:bottom w:val="none" w:sz="0" w:space="0" w:color="auto"/>
                <w:right w:val="none" w:sz="0" w:space="0" w:color="auto"/>
              </w:divBdr>
            </w:div>
          </w:divsChild>
        </w:div>
        <w:div w:id="632105301">
          <w:marLeft w:val="0"/>
          <w:marRight w:val="0"/>
          <w:marTop w:val="0"/>
          <w:marBottom w:val="0"/>
          <w:divBdr>
            <w:top w:val="none" w:sz="0" w:space="0" w:color="auto"/>
            <w:left w:val="none" w:sz="0" w:space="0" w:color="auto"/>
            <w:bottom w:val="none" w:sz="0" w:space="0" w:color="auto"/>
            <w:right w:val="none" w:sz="0" w:space="0" w:color="auto"/>
          </w:divBdr>
          <w:divsChild>
            <w:div w:id="1362516355">
              <w:marLeft w:val="0"/>
              <w:marRight w:val="0"/>
              <w:marTop w:val="0"/>
              <w:marBottom w:val="0"/>
              <w:divBdr>
                <w:top w:val="none" w:sz="0" w:space="0" w:color="auto"/>
                <w:left w:val="none" w:sz="0" w:space="0" w:color="auto"/>
                <w:bottom w:val="none" w:sz="0" w:space="0" w:color="auto"/>
                <w:right w:val="none" w:sz="0" w:space="0" w:color="auto"/>
              </w:divBdr>
            </w:div>
          </w:divsChild>
        </w:div>
        <w:div w:id="1668753993">
          <w:marLeft w:val="0"/>
          <w:marRight w:val="0"/>
          <w:marTop w:val="0"/>
          <w:marBottom w:val="0"/>
          <w:divBdr>
            <w:top w:val="none" w:sz="0" w:space="0" w:color="auto"/>
            <w:left w:val="none" w:sz="0" w:space="0" w:color="auto"/>
            <w:bottom w:val="none" w:sz="0" w:space="0" w:color="auto"/>
            <w:right w:val="none" w:sz="0" w:space="0" w:color="auto"/>
          </w:divBdr>
          <w:divsChild>
            <w:div w:id="1056853814">
              <w:marLeft w:val="0"/>
              <w:marRight w:val="0"/>
              <w:marTop w:val="0"/>
              <w:marBottom w:val="0"/>
              <w:divBdr>
                <w:top w:val="none" w:sz="0" w:space="0" w:color="auto"/>
                <w:left w:val="none" w:sz="0" w:space="0" w:color="auto"/>
                <w:bottom w:val="none" w:sz="0" w:space="0" w:color="auto"/>
                <w:right w:val="none" w:sz="0" w:space="0" w:color="auto"/>
              </w:divBdr>
            </w:div>
          </w:divsChild>
        </w:div>
        <w:div w:id="1909995866">
          <w:marLeft w:val="0"/>
          <w:marRight w:val="0"/>
          <w:marTop w:val="0"/>
          <w:marBottom w:val="0"/>
          <w:divBdr>
            <w:top w:val="none" w:sz="0" w:space="0" w:color="auto"/>
            <w:left w:val="none" w:sz="0" w:space="0" w:color="auto"/>
            <w:bottom w:val="none" w:sz="0" w:space="0" w:color="auto"/>
            <w:right w:val="none" w:sz="0" w:space="0" w:color="auto"/>
          </w:divBdr>
          <w:divsChild>
            <w:div w:id="1178889303">
              <w:marLeft w:val="0"/>
              <w:marRight w:val="0"/>
              <w:marTop w:val="0"/>
              <w:marBottom w:val="0"/>
              <w:divBdr>
                <w:top w:val="none" w:sz="0" w:space="0" w:color="auto"/>
                <w:left w:val="none" w:sz="0" w:space="0" w:color="auto"/>
                <w:bottom w:val="none" w:sz="0" w:space="0" w:color="auto"/>
                <w:right w:val="none" w:sz="0" w:space="0" w:color="auto"/>
              </w:divBdr>
            </w:div>
          </w:divsChild>
        </w:div>
        <w:div w:id="1608805512">
          <w:marLeft w:val="0"/>
          <w:marRight w:val="0"/>
          <w:marTop w:val="0"/>
          <w:marBottom w:val="0"/>
          <w:divBdr>
            <w:top w:val="none" w:sz="0" w:space="0" w:color="auto"/>
            <w:left w:val="none" w:sz="0" w:space="0" w:color="auto"/>
            <w:bottom w:val="none" w:sz="0" w:space="0" w:color="auto"/>
            <w:right w:val="none" w:sz="0" w:space="0" w:color="auto"/>
          </w:divBdr>
          <w:divsChild>
            <w:div w:id="1414165785">
              <w:marLeft w:val="0"/>
              <w:marRight w:val="0"/>
              <w:marTop w:val="0"/>
              <w:marBottom w:val="0"/>
              <w:divBdr>
                <w:top w:val="none" w:sz="0" w:space="0" w:color="auto"/>
                <w:left w:val="none" w:sz="0" w:space="0" w:color="auto"/>
                <w:bottom w:val="none" w:sz="0" w:space="0" w:color="auto"/>
                <w:right w:val="none" w:sz="0" w:space="0" w:color="auto"/>
              </w:divBdr>
            </w:div>
          </w:divsChild>
        </w:div>
        <w:div w:id="1156991952">
          <w:marLeft w:val="0"/>
          <w:marRight w:val="0"/>
          <w:marTop w:val="0"/>
          <w:marBottom w:val="0"/>
          <w:divBdr>
            <w:top w:val="none" w:sz="0" w:space="0" w:color="auto"/>
            <w:left w:val="none" w:sz="0" w:space="0" w:color="auto"/>
            <w:bottom w:val="none" w:sz="0" w:space="0" w:color="auto"/>
            <w:right w:val="none" w:sz="0" w:space="0" w:color="auto"/>
          </w:divBdr>
          <w:divsChild>
            <w:div w:id="1427733247">
              <w:marLeft w:val="0"/>
              <w:marRight w:val="0"/>
              <w:marTop w:val="0"/>
              <w:marBottom w:val="0"/>
              <w:divBdr>
                <w:top w:val="none" w:sz="0" w:space="0" w:color="auto"/>
                <w:left w:val="none" w:sz="0" w:space="0" w:color="auto"/>
                <w:bottom w:val="none" w:sz="0" w:space="0" w:color="auto"/>
                <w:right w:val="none" w:sz="0" w:space="0" w:color="auto"/>
              </w:divBdr>
            </w:div>
          </w:divsChild>
        </w:div>
        <w:div w:id="71466727">
          <w:marLeft w:val="0"/>
          <w:marRight w:val="0"/>
          <w:marTop w:val="0"/>
          <w:marBottom w:val="0"/>
          <w:divBdr>
            <w:top w:val="none" w:sz="0" w:space="0" w:color="auto"/>
            <w:left w:val="none" w:sz="0" w:space="0" w:color="auto"/>
            <w:bottom w:val="none" w:sz="0" w:space="0" w:color="auto"/>
            <w:right w:val="none" w:sz="0" w:space="0" w:color="auto"/>
          </w:divBdr>
          <w:divsChild>
            <w:div w:id="2111509612">
              <w:marLeft w:val="0"/>
              <w:marRight w:val="0"/>
              <w:marTop w:val="0"/>
              <w:marBottom w:val="0"/>
              <w:divBdr>
                <w:top w:val="none" w:sz="0" w:space="0" w:color="auto"/>
                <w:left w:val="none" w:sz="0" w:space="0" w:color="auto"/>
                <w:bottom w:val="none" w:sz="0" w:space="0" w:color="auto"/>
                <w:right w:val="none" w:sz="0" w:space="0" w:color="auto"/>
              </w:divBdr>
            </w:div>
          </w:divsChild>
        </w:div>
        <w:div w:id="843740901">
          <w:marLeft w:val="0"/>
          <w:marRight w:val="0"/>
          <w:marTop w:val="0"/>
          <w:marBottom w:val="0"/>
          <w:divBdr>
            <w:top w:val="none" w:sz="0" w:space="0" w:color="auto"/>
            <w:left w:val="none" w:sz="0" w:space="0" w:color="auto"/>
            <w:bottom w:val="none" w:sz="0" w:space="0" w:color="auto"/>
            <w:right w:val="none" w:sz="0" w:space="0" w:color="auto"/>
          </w:divBdr>
          <w:divsChild>
            <w:div w:id="277831564">
              <w:marLeft w:val="0"/>
              <w:marRight w:val="0"/>
              <w:marTop w:val="0"/>
              <w:marBottom w:val="0"/>
              <w:divBdr>
                <w:top w:val="none" w:sz="0" w:space="0" w:color="auto"/>
                <w:left w:val="none" w:sz="0" w:space="0" w:color="auto"/>
                <w:bottom w:val="none" w:sz="0" w:space="0" w:color="auto"/>
                <w:right w:val="none" w:sz="0" w:space="0" w:color="auto"/>
              </w:divBdr>
            </w:div>
          </w:divsChild>
        </w:div>
        <w:div w:id="996038057">
          <w:marLeft w:val="0"/>
          <w:marRight w:val="0"/>
          <w:marTop w:val="0"/>
          <w:marBottom w:val="0"/>
          <w:divBdr>
            <w:top w:val="none" w:sz="0" w:space="0" w:color="auto"/>
            <w:left w:val="none" w:sz="0" w:space="0" w:color="auto"/>
            <w:bottom w:val="none" w:sz="0" w:space="0" w:color="auto"/>
            <w:right w:val="none" w:sz="0" w:space="0" w:color="auto"/>
          </w:divBdr>
          <w:divsChild>
            <w:div w:id="1395662655">
              <w:marLeft w:val="0"/>
              <w:marRight w:val="0"/>
              <w:marTop w:val="0"/>
              <w:marBottom w:val="0"/>
              <w:divBdr>
                <w:top w:val="none" w:sz="0" w:space="0" w:color="auto"/>
                <w:left w:val="none" w:sz="0" w:space="0" w:color="auto"/>
                <w:bottom w:val="none" w:sz="0" w:space="0" w:color="auto"/>
                <w:right w:val="none" w:sz="0" w:space="0" w:color="auto"/>
              </w:divBdr>
            </w:div>
          </w:divsChild>
        </w:div>
        <w:div w:id="154734932">
          <w:marLeft w:val="0"/>
          <w:marRight w:val="0"/>
          <w:marTop w:val="0"/>
          <w:marBottom w:val="0"/>
          <w:divBdr>
            <w:top w:val="none" w:sz="0" w:space="0" w:color="auto"/>
            <w:left w:val="none" w:sz="0" w:space="0" w:color="auto"/>
            <w:bottom w:val="none" w:sz="0" w:space="0" w:color="auto"/>
            <w:right w:val="none" w:sz="0" w:space="0" w:color="auto"/>
          </w:divBdr>
          <w:divsChild>
            <w:div w:id="1699114072">
              <w:marLeft w:val="0"/>
              <w:marRight w:val="0"/>
              <w:marTop w:val="0"/>
              <w:marBottom w:val="0"/>
              <w:divBdr>
                <w:top w:val="none" w:sz="0" w:space="0" w:color="auto"/>
                <w:left w:val="none" w:sz="0" w:space="0" w:color="auto"/>
                <w:bottom w:val="none" w:sz="0" w:space="0" w:color="auto"/>
                <w:right w:val="none" w:sz="0" w:space="0" w:color="auto"/>
              </w:divBdr>
            </w:div>
          </w:divsChild>
        </w:div>
        <w:div w:id="809709122">
          <w:marLeft w:val="0"/>
          <w:marRight w:val="0"/>
          <w:marTop w:val="0"/>
          <w:marBottom w:val="0"/>
          <w:divBdr>
            <w:top w:val="none" w:sz="0" w:space="0" w:color="auto"/>
            <w:left w:val="none" w:sz="0" w:space="0" w:color="auto"/>
            <w:bottom w:val="none" w:sz="0" w:space="0" w:color="auto"/>
            <w:right w:val="none" w:sz="0" w:space="0" w:color="auto"/>
          </w:divBdr>
          <w:divsChild>
            <w:div w:id="1613365830">
              <w:marLeft w:val="0"/>
              <w:marRight w:val="0"/>
              <w:marTop w:val="0"/>
              <w:marBottom w:val="0"/>
              <w:divBdr>
                <w:top w:val="none" w:sz="0" w:space="0" w:color="auto"/>
                <w:left w:val="none" w:sz="0" w:space="0" w:color="auto"/>
                <w:bottom w:val="none" w:sz="0" w:space="0" w:color="auto"/>
                <w:right w:val="none" w:sz="0" w:space="0" w:color="auto"/>
              </w:divBdr>
            </w:div>
          </w:divsChild>
        </w:div>
        <w:div w:id="595750573">
          <w:marLeft w:val="0"/>
          <w:marRight w:val="0"/>
          <w:marTop w:val="0"/>
          <w:marBottom w:val="0"/>
          <w:divBdr>
            <w:top w:val="none" w:sz="0" w:space="0" w:color="auto"/>
            <w:left w:val="none" w:sz="0" w:space="0" w:color="auto"/>
            <w:bottom w:val="none" w:sz="0" w:space="0" w:color="auto"/>
            <w:right w:val="none" w:sz="0" w:space="0" w:color="auto"/>
          </w:divBdr>
          <w:divsChild>
            <w:div w:id="946275236">
              <w:marLeft w:val="0"/>
              <w:marRight w:val="0"/>
              <w:marTop w:val="0"/>
              <w:marBottom w:val="0"/>
              <w:divBdr>
                <w:top w:val="none" w:sz="0" w:space="0" w:color="auto"/>
                <w:left w:val="none" w:sz="0" w:space="0" w:color="auto"/>
                <w:bottom w:val="none" w:sz="0" w:space="0" w:color="auto"/>
                <w:right w:val="none" w:sz="0" w:space="0" w:color="auto"/>
              </w:divBdr>
            </w:div>
          </w:divsChild>
        </w:div>
        <w:div w:id="1772820978">
          <w:marLeft w:val="0"/>
          <w:marRight w:val="0"/>
          <w:marTop w:val="0"/>
          <w:marBottom w:val="0"/>
          <w:divBdr>
            <w:top w:val="none" w:sz="0" w:space="0" w:color="auto"/>
            <w:left w:val="none" w:sz="0" w:space="0" w:color="auto"/>
            <w:bottom w:val="none" w:sz="0" w:space="0" w:color="auto"/>
            <w:right w:val="none" w:sz="0" w:space="0" w:color="auto"/>
          </w:divBdr>
          <w:divsChild>
            <w:div w:id="401876377">
              <w:marLeft w:val="0"/>
              <w:marRight w:val="0"/>
              <w:marTop w:val="0"/>
              <w:marBottom w:val="0"/>
              <w:divBdr>
                <w:top w:val="none" w:sz="0" w:space="0" w:color="auto"/>
                <w:left w:val="none" w:sz="0" w:space="0" w:color="auto"/>
                <w:bottom w:val="none" w:sz="0" w:space="0" w:color="auto"/>
                <w:right w:val="none" w:sz="0" w:space="0" w:color="auto"/>
              </w:divBdr>
            </w:div>
          </w:divsChild>
        </w:div>
        <w:div w:id="576794217">
          <w:marLeft w:val="0"/>
          <w:marRight w:val="0"/>
          <w:marTop w:val="0"/>
          <w:marBottom w:val="0"/>
          <w:divBdr>
            <w:top w:val="none" w:sz="0" w:space="0" w:color="auto"/>
            <w:left w:val="none" w:sz="0" w:space="0" w:color="auto"/>
            <w:bottom w:val="none" w:sz="0" w:space="0" w:color="auto"/>
            <w:right w:val="none" w:sz="0" w:space="0" w:color="auto"/>
          </w:divBdr>
          <w:divsChild>
            <w:div w:id="1965766504">
              <w:marLeft w:val="0"/>
              <w:marRight w:val="0"/>
              <w:marTop w:val="0"/>
              <w:marBottom w:val="0"/>
              <w:divBdr>
                <w:top w:val="none" w:sz="0" w:space="0" w:color="auto"/>
                <w:left w:val="none" w:sz="0" w:space="0" w:color="auto"/>
                <w:bottom w:val="none" w:sz="0" w:space="0" w:color="auto"/>
                <w:right w:val="none" w:sz="0" w:space="0" w:color="auto"/>
              </w:divBdr>
            </w:div>
          </w:divsChild>
        </w:div>
        <w:div w:id="405687474">
          <w:marLeft w:val="0"/>
          <w:marRight w:val="0"/>
          <w:marTop w:val="0"/>
          <w:marBottom w:val="0"/>
          <w:divBdr>
            <w:top w:val="none" w:sz="0" w:space="0" w:color="auto"/>
            <w:left w:val="none" w:sz="0" w:space="0" w:color="auto"/>
            <w:bottom w:val="none" w:sz="0" w:space="0" w:color="auto"/>
            <w:right w:val="none" w:sz="0" w:space="0" w:color="auto"/>
          </w:divBdr>
          <w:divsChild>
            <w:div w:id="2115591856">
              <w:marLeft w:val="0"/>
              <w:marRight w:val="0"/>
              <w:marTop w:val="0"/>
              <w:marBottom w:val="0"/>
              <w:divBdr>
                <w:top w:val="none" w:sz="0" w:space="0" w:color="auto"/>
                <w:left w:val="none" w:sz="0" w:space="0" w:color="auto"/>
                <w:bottom w:val="none" w:sz="0" w:space="0" w:color="auto"/>
                <w:right w:val="none" w:sz="0" w:space="0" w:color="auto"/>
              </w:divBdr>
            </w:div>
          </w:divsChild>
        </w:div>
        <w:div w:id="1446654439">
          <w:marLeft w:val="0"/>
          <w:marRight w:val="0"/>
          <w:marTop w:val="0"/>
          <w:marBottom w:val="0"/>
          <w:divBdr>
            <w:top w:val="none" w:sz="0" w:space="0" w:color="auto"/>
            <w:left w:val="none" w:sz="0" w:space="0" w:color="auto"/>
            <w:bottom w:val="none" w:sz="0" w:space="0" w:color="auto"/>
            <w:right w:val="none" w:sz="0" w:space="0" w:color="auto"/>
          </w:divBdr>
          <w:divsChild>
            <w:div w:id="1859812016">
              <w:marLeft w:val="0"/>
              <w:marRight w:val="0"/>
              <w:marTop w:val="0"/>
              <w:marBottom w:val="0"/>
              <w:divBdr>
                <w:top w:val="none" w:sz="0" w:space="0" w:color="auto"/>
                <w:left w:val="none" w:sz="0" w:space="0" w:color="auto"/>
                <w:bottom w:val="none" w:sz="0" w:space="0" w:color="auto"/>
                <w:right w:val="none" w:sz="0" w:space="0" w:color="auto"/>
              </w:divBdr>
            </w:div>
          </w:divsChild>
        </w:div>
        <w:div w:id="1984848796">
          <w:marLeft w:val="0"/>
          <w:marRight w:val="0"/>
          <w:marTop w:val="0"/>
          <w:marBottom w:val="0"/>
          <w:divBdr>
            <w:top w:val="none" w:sz="0" w:space="0" w:color="auto"/>
            <w:left w:val="none" w:sz="0" w:space="0" w:color="auto"/>
            <w:bottom w:val="none" w:sz="0" w:space="0" w:color="auto"/>
            <w:right w:val="none" w:sz="0" w:space="0" w:color="auto"/>
          </w:divBdr>
          <w:divsChild>
            <w:div w:id="15224">
              <w:marLeft w:val="0"/>
              <w:marRight w:val="0"/>
              <w:marTop w:val="0"/>
              <w:marBottom w:val="0"/>
              <w:divBdr>
                <w:top w:val="none" w:sz="0" w:space="0" w:color="auto"/>
                <w:left w:val="none" w:sz="0" w:space="0" w:color="auto"/>
                <w:bottom w:val="none" w:sz="0" w:space="0" w:color="auto"/>
                <w:right w:val="none" w:sz="0" w:space="0" w:color="auto"/>
              </w:divBdr>
            </w:div>
          </w:divsChild>
        </w:div>
        <w:div w:id="1552619115">
          <w:marLeft w:val="0"/>
          <w:marRight w:val="0"/>
          <w:marTop w:val="0"/>
          <w:marBottom w:val="0"/>
          <w:divBdr>
            <w:top w:val="none" w:sz="0" w:space="0" w:color="auto"/>
            <w:left w:val="none" w:sz="0" w:space="0" w:color="auto"/>
            <w:bottom w:val="none" w:sz="0" w:space="0" w:color="auto"/>
            <w:right w:val="none" w:sz="0" w:space="0" w:color="auto"/>
          </w:divBdr>
          <w:divsChild>
            <w:div w:id="1864056705">
              <w:marLeft w:val="0"/>
              <w:marRight w:val="0"/>
              <w:marTop w:val="0"/>
              <w:marBottom w:val="0"/>
              <w:divBdr>
                <w:top w:val="none" w:sz="0" w:space="0" w:color="auto"/>
                <w:left w:val="none" w:sz="0" w:space="0" w:color="auto"/>
                <w:bottom w:val="none" w:sz="0" w:space="0" w:color="auto"/>
                <w:right w:val="none" w:sz="0" w:space="0" w:color="auto"/>
              </w:divBdr>
            </w:div>
          </w:divsChild>
        </w:div>
        <w:div w:id="1423911790">
          <w:marLeft w:val="0"/>
          <w:marRight w:val="0"/>
          <w:marTop w:val="0"/>
          <w:marBottom w:val="0"/>
          <w:divBdr>
            <w:top w:val="none" w:sz="0" w:space="0" w:color="auto"/>
            <w:left w:val="none" w:sz="0" w:space="0" w:color="auto"/>
            <w:bottom w:val="none" w:sz="0" w:space="0" w:color="auto"/>
            <w:right w:val="none" w:sz="0" w:space="0" w:color="auto"/>
          </w:divBdr>
          <w:divsChild>
            <w:div w:id="173811206">
              <w:marLeft w:val="0"/>
              <w:marRight w:val="0"/>
              <w:marTop w:val="0"/>
              <w:marBottom w:val="0"/>
              <w:divBdr>
                <w:top w:val="none" w:sz="0" w:space="0" w:color="auto"/>
                <w:left w:val="none" w:sz="0" w:space="0" w:color="auto"/>
                <w:bottom w:val="none" w:sz="0" w:space="0" w:color="auto"/>
                <w:right w:val="none" w:sz="0" w:space="0" w:color="auto"/>
              </w:divBdr>
            </w:div>
          </w:divsChild>
        </w:div>
        <w:div w:id="761342182">
          <w:marLeft w:val="0"/>
          <w:marRight w:val="0"/>
          <w:marTop w:val="0"/>
          <w:marBottom w:val="0"/>
          <w:divBdr>
            <w:top w:val="none" w:sz="0" w:space="0" w:color="auto"/>
            <w:left w:val="none" w:sz="0" w:space="0" w:color="auto"/>
            <w:bottom w:val="none" w:sz="0" w:space="0" w:color="auto"/>
            <w:right w:val="none" w:sz="0" w:space="0" w:color="auto"/>
          </w:divBdr>
          <w:divsChild>
            <w:div w:id="1082720764">
              <w:marLeft w:val="0"/>
              <w:marRight w:val="0"/>
              <w:marTop w:val="0"/>
              <w:marBottom w:val="0"/>
              <w:divBdr>
                <w:top w:val="none" w:sz="0" w:space="0" w:color="auto"/>
                <w:left w:val="none" w:sz="0" w:space="0" w:color="auto"/>
                <w:bottom w:val="none" w:sz="0" w:space="0" w:color="auto"/>
                <w:right w:val="none" w:sz="0" w:space="0" w:color="auto"/>
              </w:divBdr>
            </w:div>
          </w:divsChild>
        </w:div>
        <w:div w:id="1502619070">
          <w:marLeft w:val="0"/>
          <w:marRight w:val="0"/>
          <w:marTop w:val="0"/>
          <w:marBottom w:val="0"/>
          <w:divBdr>
            <w:top w:val="none" w:sz="0" w:space="0" w:color="auto"/>
            <w:left w:val="none" w:sz="0" w:space="0" w:color="auto"/>
            <w:bottom w:val="none" w:sz="0" w:space="0" w:color="auto"/>
            <w:right w:val="none" w:sz="0" w:space="0" w:color="auto"/>
          </w:divBdr>
          <w:divsChild>
            <w:div w:id="622540856">
              <w:marLeft w:val="0"/>
              <w:marRight w:val="0"/>
              <w:marTop w:val="0"/>
              <w:marBottom w:val="0"/>
              <w:divBdr>
                <w:top w:val="none" w:sz="0" w:space="0" w:color="auto"/>
                <w:left w:val="none" w:sz="0" w:space="0" w:color="auto"/>
                <w:bottom w:val="none" w:sz="0" w:space="0" w:color="auto"/>
                <w:right w:val="none" w:sz="0" w:space="0" w:color="auto"/>
              </w:divBdr>
            </w:div>
          </w:divsChild>
        </w:div>
        <w:div w:id="1173911035">
          <w:marLeft w:val="0"/>
          <w:marRight w:val="0"/>
          <w:marTop w:val="0"/>
          <w:marBottom w:val="0"/>
          <w:divBdr>
            <w:top w:val="none" w:sz="0" w:space="0" w:color="auto"/>
            <w:left w:val="none" w:sz="0" w:space="0" w:color="auto"/>
            <w:bottom w:val="none" w:sz="0" w:space="0" w:color="auto"/>
            <w:right w:val="none" w:sz="0" w:space="0" w:color="auto"/>
          </w:divBdr>
          <w:divsChild>
            <w:div w:id="1787698006">
              <w:marLeft w:val="0"/>
              <w:marRight w:val="0"/>
              <w:marTop w:val="0"/>
              <w:marBottom w:val="0"/>
              <w:divBdr>
                <w:top w:val="none" w:sz="0" w:space="0" w:color="auto"/>
                <w:left w:val="none" w:sz="0" w:space="0" w:color="auto"/>
                <w:bottom w:val="none" w:sz="0" w:space="0" w:color="auto"/>
                <w:right w:val="none" w:sz="0" w:space="0" w:color="auto"/>
              </w:divBdr>
            </w:div>
          </w:divsChild>
        </w:div>
        <w:div w:id="2098206218">
          <w:marLeft w:val="0"/>
          <w:marRight w:val="0"/>
          <w:marTop w:val="0"/>
          <w:marBottom w:val="0"/>
          <w:divBdr>
            <w:top w:val="none" w:sz="0" w:space="0" w:color="auto"/>
            <w:left w:val="none" w:sz="0" w:space="0" w:color="auto"/>
            <w:bottom w:val="none" w:sz="0" w:space="0" w:color="auto"/>
            <w:right w:val="none" w:sz="0" w:space="0" w:color="auto"/>
          </w:divBdr>
          <w:divsChild>
            <w:div w:id="990258872">
              <w:marLeft w:val="0"/>
              <w:marRight w:val="0"/>
              <w:marTop w:val="0"/>
              <w:marBottom w:val="0"/>
              <w:divBdr>
                <w:top w:val="none" w:sz="0" w:space="0" w:color="auto"/>
                <w:left w:val="none" w:sz="0" w:space="0" w:color="auto"/>
                <w:bottom w:val="none" w:sz="0" w:space="0" w:color="auto"/>
                <w:right w:val="none" w:sz="0" w:space="0" w:color="auto"/>
              </w:divBdr>
            </w:div>
          </w:divsChild>
        </w:div>
        <w:div w:id="848443842">
          <w:marLeft w:val="0"/>
          <w:marRight w:val="0"/>
          <w:marTop w:val="0"/>
          <w:marBottom w:val="0"/>
          <w:divBdr>
            <w:top w:val="none" w:sz="0" w:space="0" w:color="auto"/>
            <w:left w:val="none" w:sz="0" w:space="0" w:color="auto"/>
            <w:bottom w:val="none" w:sz="0" w:space="0" w:color="auto"/>
            <w:right w:val="none" w:sz="0" w:space="0" w:color="auto"/>
          </w:divBdr>
          <w:divsChild>
            <w:div w:id="206793857">
              <w:marLeft w:val="0"/>
              <w:marRight w:val="0"/>
              <w:marTop w:val="0"/>
              <w:marBottom w:val="0"/>
              <w:divBdr>
                <w:top w:val="none" w:sz="0" w:space="0" w:color="auto"/>
                <w:left w:val="none" w:sz="0" w:space="0" w:color="auto"/>
                <w:bottom w:val="none" w:sz="0" w:space="0" w:color="auto"/>
                <w:right w:val="none" w:sz="0" w:space="0" w:color="auto"/>
              </w:divBdr>
            </w:div>
          </w:divsChild>
        </w:div>
        <w:div w:id="986281855">
          <w:marLeft w:val="0"/>
          <w:marRight w:val="0"/>
          <w:marTop w:val="0"/>
          <w:marBottom w:val="0"/>
          <w:divBdr>
            <w:top w:val="none" w:sz="0" w:space="0" w:color="auto"/>
            <w:left w:val="none" w:sz="0" w:space="0" w:color="auto"/>
            <w:bottom w:val="none" w:sz="0" w:space="0" w:color="auto"/>
            <w:right w:val="none" w:sz="0" w:space="0" w:color="auto"/>
          </w:divBdr>
          <w:divsChild>
            <w:div w:id="1738086893">
              <w:marLeft w:val="0"/>
              <w:marRight w:val="0"/>
              <w:marTop w:val="0"/>
              <w:marBottom w:val="0"/>
              <w:divBdr>
                <w:top w:val="none" w:sz="0" w:space="0" w:color="auto"/>
                <w:left w:val="none" w:sz="0" w:space="0" w:color="auto"/>
                <w:bottom w:val="none" w:sz="0" w:space="0" w:color="auto"/>
                <w:right w:val="none" w:sz="0" w:space="0" w:color="auto"/>
              </w:divBdr>
            </w:div>
          </w:divsChild>
        </w:div>
        <w:div w:id="250554953">
          <w:marLeft w:val="0"/>
          <w:marRight w:val="0"/>
          <w:marTop w:val="0"/>
          <w:marBottom w:val="0"/>
          <w:divBdr>
            <w:top w:val="none" w:sz="0" w:space="0" w:color="auto"/>
            <w:left w:val="none" w:sz="0" w:space="0" w:color="auto"/>
            <w:bottom w:val="none" w:sz="0" w:space="0" w:color="auto"/>
            <w:right w:val="none" w:sz="0" w:space="0" w:color="auto"/>
          </w:divBdr>
          <w:divsChild>
            <w:div w:id="1945723437">
              <w:marLeft w:val="0"/>
              <w:marRight w:val="0"/>
              <w:marTop w:val="0"/>
              <w:marBottom w:val="0"/>
              <w:divBdr>
                <w:top w:val="none" w:sz="0" w:space="0" w:color="auto"/>
                <w:left w:val="none" w:sz="0" w:space="0" w:color="auto"/>
                <w:bottom w:val="none" w:sz="0" w:space="0" w:color="auto"/>
                <w:right w:val="none" w:sz="0" w:space="0" w:color="auto"/>
              </w:divBdr>
            </w:div>
          </w:divsChild>
        </w:div>
        <w:div w:id="1237590457">
          <w:marLeft w:val="0"/>
          <w:marRight w:val="0"/>
          <w:marTop w:val="0"/>
          <w:marBottom w:val="0"/>
          <w:divBdr>
            <w:top w:val="none" w:sz="0" w:space="0" w:color="auto"/>
            <w:left w:val="none" w:sz="0" w:space="0" w:color="auto"/>
            <w:bottom w:val="none" w:sz="0" w:space="0" w:color="auto"/>
            <w:right w:val="none" w:sz="0" w:space="0" w:color="auto"/>
          </w:divBdr>
          <w:divsChild>
            <w:div w:id="1142961948">
              <w:marLeft w:val="0"/>
              <w:marRight w:val="0"/>
              <w:marTop w:val="0"/>
              <w:marBottom w:val="0"/>
              <w:divBdr>
                <w:top w:val="none" w:sz="0" w:space="0" w:color="auto"/>
                <w:left w:val="none" w:sz="0" w:space="0" w:color="auto"/>
                <w:bottom w:val="none" w:sz="0" w:space="0" w:color="auto"/>
                <w:right w:val="none" w:sz="0" w:space="0" w:color="auto"/>
              </w:divBdr>
            </w:div>
          </w:divsChild>
        </w:div>
        <w:div w:id="1367870120">
          <w:marLeft w:val="0"/>
          <w:marRight w:val="0"/>
          <w:marTop w:val="0"/>
          <w:marBottom w:val="0"/>
          <w:divBdr>
            <w:top w:val="none" w:sz="0" w:space="0" w:color="auto"/>
            <w:left w:val="none" w:sz="0" w:space="0" w:color="auto"/>
            <w:bottom w:val="none" w:sz="0" w:space="0" w:color="auto"/>
            <w:right w:val="none" w:sz="0" w:space="0" w:color="auto"/>
          </w:divBdr>
          <w:divsChild>
            <w:div w:id="908853734">
              <w:marLeft w:val="0"/>
              <w:marRight w:val="0"/>
              <w:marTop w:val="0"/>
              <w:marBottom w:val="0"/>
              <w:divBdr>
                <w:top w:val="none" w:sz="0" w:space="0" w:color="auto"/>
                <w:left w:val="none" w:sz="0" w:space="0" w:color="auto"/>
                <w:bottom w:val="none" w:sz="0" w:space="0" w:color="auto"/>
                <w:right w:val="none" w:sz="0" w:space="0" w:color="auto"/>
              </w:divBdr>
            </w:div>
          </w:divsChild>
        </w:div>
        <w:div w:id="1756827558">
          <w:marLeft w:val="0"/>
          <w:marRight w:val="0"/>
          <w:marTop w:val="0"/>
          <w:marBottom w:val="0"/>
          <w:divBdr>
            <w:top w:val="none" w:sz="0" w:space="0" w:color="auto"/>
            <w:left w:val="none" w:sz="0" w:space="0" w:color="auto"/>
            <w:bottom w:val="none" w:sz="0" w:space="0" w:color="auto"/>
            <w:right w:val="none" w:sz="0" w:space="0" w:color="auto"/>
          </w:divBdr>
          <w:divsChild>
            <w:div w:id="1816487799">
              <w:marLeft w:val="0"/>
              <w:marRight w:val="0"/>
              <w:marTop w:val="0"/>
              <w:marBottom w:val="0"/>
              <w:divBdr>
                <w:top w:val="none" w:sz="0" w:space="0" w:color="auto"/>
                <w:left w:val="none" w:sz="0" w:space="0" w:color="auto"/>
                <w:bottom w:val="none" w:sz="0" w:space="0" w:color="auto"/>
                <w:right w:val="none" w:sz="0" w:space="0" w:color="auto"/>
              </w:divBdr>
            </w:div>
          </w:divsChild>
        </w:div>
        <w:div w:id="1352148562">
          <w:marLeft w:val="0"/>
          <w:marRight w:val="0"/>
          <w:marTop w:val="0"/>
          <w:marBottom w:val="0"/>
          <w:divBdr>
            <w:top w:val="none" w:sz="0" w:space="0" w:color="auto"/>
            <w:left w:val="none" w:sz="0" w:space="0" w:color="auto"/>
            <w:bottom w:val="none" w:sz="0" w:space="0" w:color="auto"/>
            <w:right w:val="none" w:sz="0" w:space="0" w:color="auto"/>
          </w:divBdr>
          <w:divsChild>
            <w:div w:id="1549144834">
              <w:marLeft w:val="0"/>
              <w:marRight w:val="0"/>
              <w:marTop w:val="0"/>
              <w:marBottom w:val="0"/>
              <w:divBdr>
                <w:top w:val="none" w:sz="0" w:space="0" w:color="auto"/>
                <w:left w:val="none" w:sz="0" w:space="0" w:color="auto"/>
                <w:bottom w:val="none" w:sz="0" w:space="0" w:color="auto"/>
                <w:right w:val="none" w:sz="0" w:space="0" w:color="auto"/>
              </w:divBdr>
            </w:div>
          </w:divsChild>
        </w:div>
        <w:div w:id="730809585">
          <w:marLeft w:val="0"/>
          <w:marRight w:val="0"/>
          <w:marTop w:val="0"/>
          <w:marBottom w:val="0"/>
          <w:divBdr>
            <w:top w:val="none" w:sz="0" w:space="0" w:color="auto"/>
            <w:left w:val="none" w:sz="0" w:space="0" w:color="auto"/>
            <w:bottom w:val="none" w:sz="0" w:space="0" w:color="auto"/>
            <w:right w:val="none" w:sz="0" w:space="0" w:color="auto"/>
          </w:divBdr>
          <w:divsChild>
            <w:div w:id="649096037">
              <w:marLeft w:val="0"/>
              <w:marRight w:val="0"/>
              <w:marTop w:val="0"/>
              <w:marBottom w:val="0"/>
              <w:divBdr>
                <w:top w:val="none" w:sz="0" w:space="0" w:color="auto"/>
                <w:left w:val="none" w:sz="0" w:space="0" w:color="auto"/>
                <w:bottom w:val="none" w:sz="0" w:space="0" w:color="auto"/>
                <w:right w:val="none" w:sz="0" w:space="0" w:color="auto"/>
              </w:divBdr>
            </w:div>
          </w:divsChild>
        </w:div>
        <w:div w:id="412748662">
          <w:marLeft w:val="0"/>
          <w:marRight w:val="0"/>
          <w:marTop w:val="0"/>
          <w:marBottom w:val="0"/>
          <w:divBdr>
            <w:top w:val="none" w:sz="0" w:space="0" w:color="auto"/>
            <w:left w:val="none" w:sz="0" w:space="0" w:color="auto"/>
            <w:bottom w:val="none" w:sz="0" w:space="0" w:color="auto"/>
            <w:right w:val="none" w:sz="0" w:space="0" w:color="auto"/>
          </w:divBdr>
          <w:divsChild>
            <w:div w:id="1893272137">
              <w:marLeft w:val="0"/>
              <w:marRight w:val="0"/>
              <w:marTop w:val="0"/>
              <w:marBottom w:val="0"/>
              <w:divBdr>
                <w:top w:val="none" w:sz="0" w:space="0" w:color="auto"/>
                <w:left w:val="none" w:sz="0" w:space="0" w:color="auto"/>
                <w:bottom w:val="none" w:sz="0" w:space="0" w:color="auto"/>
                <w:right w:val="none" w:sz="0" w:space="0" w:color="auto"/>
              </w:divBdr>
            </w:div>
          </w:divsChild>
        </w:div>
        <w:div w:id="2018340292">
          <w:marLeft w:val="0"/>
          <w:marRight w:val="0"/>
          <w:marTop w:val="0"/>
          <w:marBottom w:val="0"/>
          <w:divBdr>
            <w:top w:val="none" w:sz="0" w:space="0" w:color="auto"/>
            <w:left w:val="none" w:sz="0" w:space="0" w:color="auto"/>
            <w:bottom w:val="none" w:sz="0" w:space="0" w:color="auto"/>
            <w:right w:val="none" w:sz="0" w:space="0" w:color="auto"/>
          </w:divBdr>
          <w:divsChild>
            <w:div w:id="814831035">
              <w:marLeft w:val="0"/>
              <w:marRight w:val="0"/>
              <w:marTop w:val="0"/>
              <w:marBottom w:val="0"/>
              <w:divBdr>
                <w:top w:val="none" w:sz="0" w:space="0" w:color="auto"/>
                <w:left w:val="none" w:sz="0" w:space="0" w:color="auto"/>
                <w:bottom w:val="none" w:sz="0" w:space="0" w:color="auto"/>
                <w:right w:val="none" w:sz="0" w:space="0" w:color="auto"/>
              </w:divBdr>
            </w:div>
          </w:divsChild>
        </w:div>
        <w:div w:id="1346636953">
          <w:marLeft w:val="0"/>
          <w:marRight w:val="0"/>
          <w:marTop w:val="0"/>
          <w:marBottom w:val="0"/>
          <w:divBdr>
            <w:top w:val="none" w:sz="0" w:space="0" w:color="auto"/>
            <w:left w:val="none" w:sz="0" w:space="0" w:color="auto"/>
            <w:bottom w:val="none" w:sz="0" w:space="0" w:color="auto"/>
            <w:right w:val="none" w:sz="0" w:space="0" w:color="auto"/>
          </w:divBdr>
          <w:divsChild>
            <w:div w:id="266616675">
              <w:marLeft w:val="0"/>
              <w:marRight w:val="0"/>
              <w:marTop w:val="0"/>
              <w:marBottom w:val="0"/>
              <w:divBdr>
                <w:top w:val="none" w:sz="0" w:space="0" w:color="auto"/>
                <w:left w:val="none" w:sz="0" w:space="0" w:color="auto"/>
                <w:bottom w:val="none" w:sz="0" w:space="0" w:color="auto"/>
                <w:right w:val="none" w:sz="0" w:space="0" w:color="auto"/>
              </w:divBdr>
            </w:div>
          </w:divsChild>
        </w:div>
        <w:div w:id="513038074">
          <w:marLeft w:val="0"/>
          <w:marRight w:val="0"/>
          <w:marTop w:val="0"/>
          <w:marBottom w:val="0"/>
          <w:divBdr>
            <w:top w:val="none" w:sz="0" w:space="0" w:color="auto"/>
            <w:left w:val="none" w:sz="0" w:space="0" w:color="auto"/>
            <w:bottom w:val="none" w:sz="0" w:space="0" w:color="auto"/>
            <w:right w:val="none" w:sz="0" w:space="0" w:color="auto"/>
          </w:divBdr>
          <w:divsChild>
            <w:div w:id="1685595426">
              <w:marLeft w:val="0"/>
              <w:marRight w:val="0"/>
              <w:marTop w:val="0"/>
              <w:marBottom w:val="0"/>
              <w:divBdr>
                <w:top w:val="none" w:sz="0" w:space="0" w:color="auto"/>
                <w:left w:val="none" w:sz="0" w:space="0" w:color="auto"/>
                <w:bottom w:val="none" w:sz="0" w:space="0" w:color="auto"/>
                <w:right w:val="none" w:sz="0" w:space="0" w:color="auto"/>
              </w:divBdr>
            </w:div>
          </w:divsChild>
        </w:div>
        <w:div w:id="1616642665">
          <w:marLeft w:val="0"/>
          <w:marRight w:val="0"/>
          <w:marTop w:val="0"/>
          <w:marBottom w:val="0"/>
          <w:divBdr>
            <w:top w:val="none" w:sz="0" w:space="0" w:color="auto"/>
            <w:left w:val="none" w:sz="0" w:space="0" w:color="auto"/>
            <w:bottom w:val="none" w:sz="0" w:space="0" w:color="auto"/>
            <w:right w:val="none" w:sz="0" w:space="0" w:color="auto"/>
          </w:divBdr>
          <w:divsChild>
            <w:div w:id="1590965588">
              <w:marLeft w:val="0"/>
              <w:marRight w:val="0"/>
              <w:marTop w:val="0"/>
              <w:marBottom w:val="0"/>
              <w:divBdr>
                <w:top w:val="none" w:sz="0" w:space="0" w:color="auto"/>
                <w:left w:val="none" w:sz="0" w:space="0" w:color="auto"/>
                <w:bottom w:val="none" w:sz="0" w:space="0" w:color="auto"/>
                <w:right w:val="none" w:sz="0" w:space="0" w:color="auto"/>
              </w:divBdr>
            </w:div>
          </w:divsChild>
        </w:div>
        <w:div w:id="355234260">
          <w:marLeft w:val="0"/>
          <w:marRight w:val="0"/>
          <w:marTop w:val="0"/>
          <w:marBottom w:val="0"/>
          <w:divBdr>
            <w:top w:val="none" w:sz="0" w:space="0" w:color="auto"/>
            <w:left w:val="none" w:sz="0" w:space="0" w:color="auto"/>
            <w:bottom w:val="none" w:sz="0" w:space="0" w:color="auto"/>
            <w:right w:val="none" w:sz="0" w:space="0" w:color="auto"/>
          </w:divBdr>
          <w:divsChild>
            <w:div w:id="1995404920">
              <w:marLeft w:val="0"/>
              <w:marRight w:val="0"/>
              <w:marTop w:val="0"/>
              <w:marBottom w:val="0"/>
              <w:divBdr>
                <w:top w:val="none" w:sz="0" w:space="0" w:color="auto"/>
                <w:left w:val="none" w:sz="0" w:space="0" w:color="auto"/>
                <w:bottom w:val="none" w:sz="0" w:space="0" w:color="auto"/>
                <w:right w:val="none" w:sz="0" w:space="0" w:color="auto"/>
              </w:divBdr>
            </w:div>
          </w:divsChild>
        </w:div>
        <w:div w:id="1264341858">
          <w:marLeft w:val="0"/>
          <w:marRight w:val="0"/>
          <w:marTop w:val="0"/>
          <w:marBottom w:val="0"/>
          <w:divBdr>
            <w:top w:val="none" w:sz="0" w:space="0" w:color="auto"/>
            <w:left w:val="none" w:sz="0" w:space="0" w:color="auto"/>
            <w:bottom w:val="none" w:sz="0" w:space="0" w:color="auto"/>
            <w:right w:val="none" w:sz="0" w:space="0" w:color="auto"/>
          </w:divBdr>
          <w:divsChild>
            <w:div w:id="106896121">
              <w:marLeft w:val="0"/>
              <w:marRight w:val="0"/>
              <w:marTop w:val="0"/>
              <w:marBottom w:val="0"/>
              <w:divBdr>
                <w:top w:val="none" w:sz="0" w:space="0" w:color="auto"/>
                <w:left w:val="none" w:sz="0" w:space="0" w:color="auto"/>
                <w:bottom w:val="none" w:sz="0" w:space="0" w:color="auto"/>
                <w:right w:val="none" w:sz="0" w:space="0" w:color="auto"/>
              </w:divBdr>
            </w:div>
          </w:divsChild>
        </w:div>
        <w:div w:id="1899851885">
          <w:marLeft w:val="0"/>
          <w:marRight w:val="0"/>
          <w:marTop w:val="0"/>
          <w:marBottom w:val="0"/>
          <w:divBdr>
            <w:top w:val="none" w:sz="0" w:space="0" w:color="auto"/>
            <w:left w:val="none" w:sz="0" w:space="0" w:color="auto"/>
            <w:bottom w:val="none" w:sz="0" w:space="0" w:color="auto"/>
            <w:right w:val="none" w:sz="0" w:space="0" w:color="auto"/>
          </w:divBdr>
          <w:divsChild>
            <w:div w:id="1943174686">
              <w:marLeft w:val="0"/>
              <w:marRight w:val="0"/>
              <w:marTop w:val="0"/>
              <w:marBottom w:val="0"/>
              <w:divBdr>
                <w:top w:val="none" w:sz="0" w:space="0" w:color="auto"/>
                <w:left w:val="none" w:sz="0" w:space="0" w:color="auto"/>
                <w:bottom w:val="none" w:sz="0" w:space="0" w:color="auto"/>
                <w:right w:val="none" w:sz="0" w:space="0" w:color="auto"/>
              </w:divBdr>
            </w:div>
          </w:divsChild>
        </w:div>
        <w:div w:id="1191652311">
          <w:marLeft w:val="0"/>
          <w:marRight w:val="0"/>
          <w:marTop w:val="0"/>
          <w:marBottom w:val="0"/>
          <w:divBdr>
            <w:top w:val="none" w:sz="0" w:space="0" w:color="auto"/>
            <w:left w:val="none" w:sz="0" w:space="0" w:color="auto"/>
            <w:bottom w:val="none" w:sz="0" w:space="0" w:color="auto"/>
            <w:right w:val="none" w:sz="0" w:space="0" w:color="auto"/>
          </w:divBdr>
          <w:divsChild>
            <w:div w:id="1016542247">
              <w:marLeft w:val="0"/>
              <w:marRight w:val="0"/>
              <w:marTop w:val="0"/>
              <w:marBottom w:val="0"/>
              <w:divBdr>
                <w:top w:val="none" w:sz="0" w:space="0" w:color="auto"/>
                <w:left w:val="none" w:sz="0" w:space="0" w:color="auto"/>
                <w:bottom w:val="none" w:sz="0" w:space="0" w:color="auto"/>
                <w:right w:val="none" w:sz="0" w:space="0" w:color="auto"/>
              </w:divBdr>
            </w:div>
          </w:divsChild>
        </w:div>
        <w:div w:id="1664623005">
          <w:marLeft w:val="0"/>
          <w:marRight w:val="0"/>
          <w:marTop w:val="0"/>
          <w:marBottom w:val="0"/>
          <w:divBdr>
            <w:top w:val="none" w:sz="0" w:space="0" w:color="auto"/>
            <w:left w:val="none" w:sz="0" w:space="0" w:color="auto"/>
            <w:bottom w:val="none" w:sz="0" w:space="0" w:color="auto"/>
            <w:right w:val="none" w:sz="0" w:space="0" w:color="auto"/>
          </w:divBdr>
          <w:divsChild>
            <w:div w:id="1537353516">
              <w:marLeft w:val="0"/>
              <w:marRight w:val="0"/>
              <w:marTop w:val="0"/>
              <w:marBottom w:val="0"/>
              <w:divBdr>
                <w:top w:val="none" w:sz="0" w:space="0" w:color="auto"/>
                <w:left w:val="none" w:sz="0" w:space="0" w:color="auto"/>
                <w:bottom w:val="none" w:sz="0" w:space="0" w:color="auto"/>
                <w:right w:val="none" w:sz="0" w:space="0" w:color="auto"/>
              </w:divBdr>
            </w:div>
          </w:divsChild>
        </w:div>
        <w:div w:id="1445493665">
          <w:marLeft w:val="0"/>
          <w:marRight w:val="0"/>
          <w:marTop w:val="0"/>
          <w:marBottom w:val="0"/>
          <w:divBdr>
            <w:top w:val="none" w:sz="0" w:space="0" w:color="auto"/>
            <w:left w:val="none" w:sz="0" w:space="0" w:color="auto"/>
            <w:bottom w:val="none" w:sz="0" w:space="0" w:color="auto"/>
            <w:right w:val="none" w:sz="0" w:space="0" w:color="auto"/>
          </w:divBdr>
          <w:divsChild>
            <w:div w:id="455611349">
              <w:marLeft w:val="0"/>
              <w:marRight w:val="0"/>
              <w:marTop w:val="0"/>
              <w:marBottom w:val="0"/>
              <w:divBdr>
                <w:top w:val="none" w:sz="0" w:space="0" w:color="auto"/>
                <w:left w:val="none" w:sz="0" w:space="0" w:color="auto"/>
                <w:bottom w:val="none" w:sz="0" w:space="0" w:color="auto"/>
                <w:right w:val="none" w:sz="0" w:space="0" w:color="auto"/>
              </w:divBdr>
            </w:div>
          </w:divsChild>
        </w:div>
        <w:div w:id="1039739850">
          <w:marLeft w:val="0"/>
          <w:marRight w:val="0"/>
          <w:marTop w:val="0"/>
          <w:marBottom w:val="0"/>
          <w:divBdr>
            <w:top w:val="none" w:sz="0" w:space="0" w:color="auto"/>
            <w:left w:val="none" w:sz="0" w:space="0" w:color="auto"/>
            <w:bottom w:val="none" w:sz="0" w:space="0" w:color="auto"/>
            <w:right w:val="none" w:sz="0" w:space="0" w:color="auto"/>
          </w:divBdr>
          <w:divsChild>
            <w:div w:id="235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57102">
      <w:bodyDiv w:val="1"/>
      <w:marLeft w:val="0"/>
      <w:marRight w:val="0"/>
      <w:marTop w:val="0"/>
      <w:marBottom w:val="0"/>
      <w:divBdr>
        <w:top w:val="none" w:sz="0" w:space="0" w:color="auto"/>
        <w:left w:val="none" w:sz="0" w:space="0" w:color="auto"/>
        <w:bottom w:val="none" w:sz="0" w:space="0" w:color="auto"/>
        <w:right w:val="none" w:sz="0" w:space="0" w:color="auto"/>
      </w:divBdr>
    </w:div>
    <w:div w:id="613752335">
      <w:bodyDiv w:val="1"/>
      <w:marLeft w:val="0"/>
      <w:marRight w:val="0"/>
      <w:marTop w:val="0"/>
      <w:marBottom w:val="0"/>
      <w:divBdr>
        <w:top w:val="none" w:sz="0" w:space="0" w:color="auto"/>
        <w:left w:val="none" w:sz="0" w:space="0" w:color="auto"/>
        <w:bottom w:val="none" w:sz="0" w:space="0" w:color="auto"/>
        <w:right w:val="none" w:sz="0" w:space="0" w:color="auto"/>
      </w:divBdr>
    </w:div>
    <w:div w:id="676463866">
      <w:bodyDiv w:val="1"/>
      <w:marLeft w:val="0"/>
      <w:marRight w:val="0"/>
      <w:marTop w:val="0"/>
      <w:marBottom w:val="0"/>
      <w:divBdr>
        <w:top w:val="none" w:sz="0" w:space="0" w:color="auto"/>
        <w:left w:val="none" w:sz="0" w:space="0" w:color="auto"/>
        <w:bottom w:val="none" w:sz="0" w:space="0" w:color="auto"/>
        <w:right w:val="none" w:sz="0" w:space="0" w:color="auto"/>
      </w:divBdr>
    </w:div>
    <w:div w:id="701828098">
      <w:bodyDiv w:val="1"/>
      <w:marLeft w:val="0"/>
      <w:marRight w:val="0"/>
      <w:marTop w:val="0"/>
      <w:marBottom w:val="0"/>
      <w:divBdr>
        <w:top w:val="none" w:sz="0" w:space="0" w:color="auto"/>
        <w:left w:val="none" w:sz="0" w:space="0" w:color="auto"/>
        <w:bottom w:val="none" w:sz="0" w:space="0" w:color="auto"/>
        <w:right w:val="none" w:sz="0" w:space="0" w:color="auto"/>
      </w:divBdr>
    </w:div>
    <w:div w:id="739716400">
      <w:bodyDiv w:val="1"/>
      <w:marLeft w:val="0"/>
      <w:marRight w:val="0"/>
      <w:marTop w:val="0"/>
      <w:marBottom w:val="0"/>
      <w:divBdr>
        <w:top w:val="none" w:sz="0" w:space="0" w:color="auto"/>
        <w:left w:val="none" w:sz="0" w:space="0" w:color="auto"/>
        <w:bottom w:val="none" w:sz="0" w:space="0" w:color="auto"/>
        <w:right w:val="none" w:sz="0" w:space="0" w:color="auto"/>
      </w:divBdr>
    </w:div>
    <w:div w:id="815758121">
      <w:bodyDiv w:val="1"/>
      <w:marLeft w:val="0"/>
      <w:marRight w:val="0"/>
      <w:marTop w:val="0"/>
      <w:marBottom w:val="0"/>
      <w:divBdr>
        <w:top w:val="none" w:sz="0" w:space="0" w:color="auto"/>
        <w:left w:val="none" w:sz="0" w:space="0" w:color="auto"/>
        <w:bottom w:val="none" w:sz="0" w:space="0" w:color="auto"/>
        <w:right w:val="none" w:sz="0" w:space="0" w:color="auto"/>
      </w:divBdr>
    </w:div>
    <w:div w:id="874807063">
      <w:bodyDiv w:val="1"/>
      <w:marLeft w:val="0"/>
      <w:marRight w:val="0"/>
      <w:marTop w:val="0"/>
      <w:marBottom w:val="0"/>
      <w:divBdr>
        <w:top w:val="none" w:sz="0" w:space="0" w:color="auto"/>
        <w:left w:val="none" w:sz="0" w:space="0" w:color="auto"/>
        <w:bottom w:val="none" w:sz="0" w:space="0" w:color="auto"/>
        <w:right w:val="none" w:sz="0" w:space="0" w:color="auto"/>
      </w:divBdr>
    </w:div>
    <w:div w:id="904680749">
      <w:bodyDiv w:val="1"/>
      <w:marLeft w:val="0"/>
      <w:marRight w:val="0"/>
      <w:marTop w:val="0"/>
      <w:marBottom w:val="0"/>
      <w:divBdr>
        <w:top w:val="none" w:sz="0" w:space="0" w:color="auto"/>
        <w:left w:val="none" w:sz="0" w:space="0" w:color="auto"/>
        <w:bottom w:val="none" w:sz="0" w:space="0" w:color="auto"/>
        <w:right w:val="none" w:sz="0" w:space="0" w:color="auto"/>
      </w:divBdr>
    </w:div>
    <w:div w:id="937101086">
      <w:bodyDiv w:val="1"/>
      <w:marLeft w:val="0"/>
      <w:marRight w:val="0"/>
      <w:marTop w:val="0"/>
      <w:marBottom w:val="0"/>
      <w:divBdr>
        <w:top w:val="none" w:sz="0" w:space="0" w:color="auto"/>
        <w:left w:val="none" w:sz="0" w:space="0" w:color="auto"/>
        <w:bottom w:val="none" w:sz="0" w:space="0" w:color="auto"/>
        <w:right w:val="none" w:sz="0" w:space="0" w:color="auto"/>
      </w:divBdr>
    </w:div>
    <w:div w:id="972060667">
      <w:bodyDiv w:val="1"/>
      <w:marLeft w:val="0"/>
      <w:marRight w:val="0"/>
      <w:marTop w:val="0"/>
      <w:marBottom w:val="0"/>
      <w:divBdr>
        <w:top w:val="none" w:sz="0" w:space="0" w:color="auto"/>
        <w:left w:val="none" w:sz="0" w:space="0" w:color="auto"/>
        <w:bottom w:val="none" w:sz="0" w:space="0" w:color="auto"/>
        <w:right w:val="none" w:sz="0" w:space="0" w:color="auto"/>
      </w:divBdr>
      <w:divsChild>
        <w:div w:id="1718554125">
          <w:marLeft w:val="0"/>
          <w:marRight w:val="0"/>
          <w:marTop w:val="0"/>
          <w:marBottom w:val="0"/>
          <w:divBdr>
            <w:top w:val="none" w:sz="0" w:space="0" w:color="auto"/>
            <w:left w:val="none" w:sz="0" w:space="0" w:color="auto"/>
            <w:bottom w:val="none" w:sz="0" w:space="0" w:color="auto"/>
            <w:right w:val="none" w:sz="0" w:space="0" w:color="auto"/>
          </w:divBdr>
          <w:divsChild>
            <w:div w:id="1278026757">
              <w:marLeft w:val="0"/>
              <w:marRight w:val="0"/>
              <w:marTop w:val="0"/>
              <w:marBottom w:val="0"/>
              <w:divBdr>
                <w:top w:val="none" w:sz="0" w:space="0" w:color="auto"/>
                <w:left w:val="none" w:sz="0" w:space="0" w:color="auto"/>
                <w:bottom w:val="none" w:sz="0" w:space="0" w:color="auto"/>
                <w:right w:val="none" w:sz="0" w:space="0" w:color="auto"/>
              </w:divBdr>
            </w:div>
          </w:divsChild>
        </w:div>
        <w:div w:id="1024329257">
          <w:marLeft w:val="0"/>
          <w:marRight w:val="0"/>
          <w:marTop w:val="0"/>
          <w:marBottom w:val="0"/>
          <w:divBdr>
            <w:top w:val="none" w:sz="0" w:space="0" w:color="auto"/>
            <w:left w:val="none" w:sz="0" w:space="0" w:color="auto"/>
            <w:bottom w:val="none" w:sz="0" w:space="0" w:color="auto"/>
            <w:right w:val="none" w:sz="0" w:space="0" w:color="auto"/>
          </w:divBdr>
          <w:divsChild>
            <w:div w:id="60906971">
              <w:marLeft w:val="0"/>
              <w:marRight w:val="0"/>
              <w:marTop w:val="0"/>
              <w:marBottom w:val="0"/>
              <w:divBdr>
                <w:top w:val="none" w:sz="0" w:space="0" w:color="auto"/>
                <w:left w:val="none" w:sz="0" w:space="0" w:color="auto"/>
                <w:bottom w:val="none" w:sz="0" w:space="0" w:color="auto"/>
                <w:right w:val="none" w:sz="0" w:space="0" w:color="auto"/>
              </w:divBdr>
            </w:div>
          </w:divsChild>
        </w:div>
        <w:div w:id="1115060697">
          <w:marLeft w:val="0"/>
          <w:marRight w:val="0"/>
          <w:marTop w:val="0"/>
          <w:marBottom w:val="0"/>
          <w:divBdr>
            <w:top w:val="none" w:sz="0" w:space="0" w:color="auto"/>
            <w:left w:val="none" w:sz="0" w:space="0" w:color="auto"/>
            <w:bottom w:val="none" w:sz="0" w:space="0" w:color="auto"/>
            <w:right w:val="none" w:sz="0" w:space="0" w:color="auto"/>
          </w:divBdr>
          <w:divsChild>
            <w:div w:id="1616137700">
              <w:marLeft w:val="0"/>
              <w:marRight w:val="0"/>
              <w:marTop w:val="0"/>
              <w:marBottom w:val="0"/>
              <w:divBdr>
                <w:top w:val="none" w:sz="0" w:space="0" w:color="auto"/>
                <w:left w:val="none" w:sz="0" w:space="0" w:color="auto"/>
                <w:bottom w:val="none" w:sz="0" w:space="0" w:color="auto"/>
                <w:right w:val="none" w:sz="0" w:space="0" w:color="auto"/>
              </w:divBdr>
            </w:div>
          </w:divsChild>
        </w:div>
        <w:div w:id="850728178">
          <w:marLeft w:val="0"/>
          <w:marRight w:val="0"/>
          <w:marTop w:val="0"/>
          <w:marBottom w:val="0"/>
          <w:divBdr>
            <w:top w:val="none" w:sz="0" w:space="0" w:color="auto"/>
            <w:left w:val="none" w:sz="0" w:space="0" w:color="auto"/>
            <w:bottom w:val="none" w:sz="0" w:space="0" w:color="auto"/>
            <w:right w:val="none" w:sz="0" w:space="0" w:color="auto"/>
          </w:divBdr>
          <w:divsChild>
            <w:div w:id="719594970">
              <w:marLeft w:val="0"/>
              <w:marRight w:val="0"/>
              <w:marTop w:val="0"/>
              <w:marBottom w:val="0"/>
              <w:divBdr>
                <w:top w:val="none" w:sz="0" w:space="0" w:color="auto"/>
                <w:left w:val="none" w:sz="0" w:space="0" w:color="auto"/>
                <w:bottom w:val="none" w:sz="0" w:space="0" w:color="auto"/>
                <w:right w:val="none" w:sz="0" w:space="0" w:color="auto"/>
              </w:divBdr>
            </w:div>
          </w:divsChild>
        </w:div>
        <w:div w:id="2038581251">
          <w:marLeft w:val="0"/>
          <w:marRight w:val="0"/>
          <w:marTop w:val="0"/>
          <w:marBottom w:val="0"/>
          <w:divBdr>
            <w:top w:val="none" w:sz="0" w:space="0" w:color="auto"/>
            <w:left w:val="none" w:sz="0" w:space="0" w:color="auto"/>
            <w:bottom w:val="none" w:sz="0" w:space="0" w:color="auto"/>
            <w:right w:val="none" w:sz="0" w:space="0" w:color="auto"/>
          </w:divBdr>
          <w:divsChild>
            <w:div w:id="379747513">
              <w:marLeft w:val="0"/>
              <w:marRight w:val="0"/>
              <w:marTop w:val="0"/>
              <w:marBottom w:val="0"/>
              <w:divBdr>
                <w:top w:val="none" w:sz="0" w:space="0" w:color="auto"/>
                <w:left w:val="none" w:sz="0" w:space="0" w:color="auto"/>
                <w:bottom w:val="none" w:sz="0" w:space="0" w:color="auto"/>
                <w:right w:val="none" w:sz="0" w:space="0" w:color="auto"/>
              </w:divBdr>
            </w:div>
          </w:divsChild>
        </w:div>
        <w:div w:id="1657025292">
          <w:marLeft w:val="0"/>
          <w:marRight w:val="0"/>
          <w:marTop w:val="0"/>
          <w:marBottom w:val="0"/>
          <w:divBdr>
            <w:top w:val="none" w:sz="0" w:space="0" w:color="auto"/>
            <w:left w:val="none" w:sz="0" w:space="0" w:color="auto"/>
            <w:bottom w:val="none" w:sz="0" w:space="0" w:color="auto"/>
            <w:right w:val="none" w:sz="0" w:space="0" w:color="auto"/>
          </w:divBdr>
          <w:divsChild>
            <w:div w:id="1019157295">
              <w:marLeft w:val="0"/>
              <w:marRight w:val="0"/>
              <w:marTop w:val="0"/>
              <w:marBottom w:val="0"/>
              <w:divBdr>
                <w:top w:val="none" w:sz="0" w:space="0" w:color="auto"/>
                <w:left w:val="none" w:sz="0" w:space="0" w:color="auto"/>
                <w:bottom w:val="none" w:sz="0" w:space="0" w:color="auto"/>
                <w:right w:val="none" w:sz="0" w:space="0" w:color="auto"/>
              </w:divBdr>
            </w:div>
          </w:divsChild>
        </w:div>
        <w:div w:id="1657416202">
          <w:marLeft w:val="0"/>
          <w:marRight w:val="0"/>
          <w:marTop w:val="0"/>
          <w:marBottom w:val="0"/>
          <w:divBdr>
            <w:top w:val="none" w:sz="0" w:space="0" w:color="auto"/>
            <w:left w:val="none" w:sz="0" w:space="0" w:color="auto"/>
            <w:bottom w:val="none" w:sz="0" w:space="0" w:color="auto"/>
            <w:right w:val="none" w:sz="0" w:space="0" w:color="auto"/>
          </w:divBdr>
          <w:divsChild>
            <w:div w:id="1630623889">
              <w:marLeft w:val="0"/>
              <w:marRight w:val="0"/>
              <w:marTop w:val="0"/>
              <w:marBottom w:val="0"/>
              <w:divBdr>
                <w:top w:val="none" w:sz="0" w:space="0" w:color="auto"/>
                <w:left w:val="none" w:sz="0" w:space="0" w:color="auto"/>
                <w:bottom w:val="none" w:sz="0" w:space="0" w:color="auto"/>
                <w:right w:val="none" w:sz="0" w:space="0" w:color="auto"/>
              </w:divBdr>
            </w:div>
          </w:divsChild>
        </w:div>
        <w:div w:id="1369329879">
          <w:marLeft w:val="0"/>
          <w:marRight w:val="0"/>
          <w:marTop w:val="0"/>
          <w:marBottom w:val="0"/>
          <w:divBdr>
            <w:top w:val="none" w:sz="0" w:space="0" w:color="auto"/>
            <w:left w:val="none" w:sz="0" w:space="0" w:color="auto"/>
            <w:bottom w:val="none" w:sz="0" w:space="0" w:color="auto"/>
            <w:right w:val="none" w:sz="0" w:space="0" w:color="auto"/>
          </w:divBdr>
          <w:divsChild>
            <w:div w:id="1332485895">
              <w:marLeft w:val="0"/>
              <w:marRight w:val="0"/>
              <w:marTop w:val="0"/>
              <w:marBottom w:val="0"/>
              <w:divBdr>
                <w:top w:val="none" w:sz="0" w:space="0" w:color="auto"/>
                <w:left w:val="none" w:sz="0" w:space="0" w:color="auto"/>
                <w:bottom w:val="none" w:sz="0" w:space="0" w:color="auto"/>
                <w:right w:val="none" w:sz="0" w:space="0" w:color="auto"/>
              </w:divBdr>
            </w:div>
          </w:divsChild>
        </w:div>
        <w:div w:id="163594051">
          <w:marLeft w:val="0"/>
          <w:marRight w:val="0"/>
          <w:marTop w:val="0"/>
          <w:marBottom w:val="0"/>
          <w:divBdr>
            <w:top w:val="none" w:sz="0" w:space="0" w:color="auto"/>
            <w:left w:val="none" w:sz="0" w:space="0" w:color="auto"/>
            <w:bottom w:val="none" w:sz="0" w:space="0" w:color="auto"/>
            <w:right w:val="none" w:sz="0" w:space="0" w:color="auto"/>
          </w:divBdr>
          <w:divsChild>
            <w:div w:id="1434788076">
              <w:marLeft w:val="0"/>
              <w:marRight w:val="0"/>
              <w:marTop w:val="0"/>
              <w:marBottom w:val="0"/>
              <w:divBdr>
                <w:top w:val="none" w:sz="0" w:space="0" w:color="auto"/>
                <w:left w:val="none" w:sz="0" w:space="0" w:color="auto"/>
                <w:bottom w:val="none" w:sz="0" w:space="0" w:color="auto"/>
                <w:right w:val="none" w:sz="0" w:space="0" w:color="auto"/>
              </w:divBdr>
            </w:div>
          </w:divsChild>
        </w:div>
        <w:div w:id="597641188">
          <w:marLeft w:val="0"/>
          <w:marRight w:val="0"/>
          <w:marTop w:val="0"/>
          <w:marBottom w:val="0"/>
          <w:divBdr>
            <w:top w:val="none" w:sz="0" w:space="0" w:color="auto"/>
            <w:left w:val="none" w:sz="0" w:space="0" w:color="auto"/>
            <w:bottom w:val="none" w:sz="0" w:space="0" w:color="auto"/>
            <w:right w:val="none" w:sz="0" w:space="0" w:color="auto"/>
          </w:divBdr>
          <w:divsChild>
            <w:div w:id="2013606803">
              <w:marLeft w:val="0"/>
              <w:marRight w:val="0"/>
              <w:marTop w:val="0"/>
              <w:marBottom w:val="0"/>
              <w:divBdr>
                <w:top w:val="none" w:sz="0" w:space="0" w:color="auto"/>
                <w:left w:val="none" w:sz="0" w:space="0" w:color="auto"/>
                <w:bottom w:val="none" w:sz="0" w:space="0" w:color="auto"/>
                <w:right w:val="none" w:sz="0" w:space="0" w:color="auto"/>
              </w:divBdr>
            </w:div>
          </w:divsChild>
        </w:div>
        <w:div w:id="1197277552">
          <w:marLeft w:val="0"/>
          <w:marRight w:val="0"/>
          <w:marTop w:val="0"/>
          <w:marBottom w:val="0"/>
          <w:divBdr>
            <w:top w:val="none" w:sz="0" w:space="0" w:color="auto"/>
            <w:left w:val="none" w:sz="0" w:space="0" w:color="auto"/>
            <w:bottom w:val="none" w:sz="0" w:space="0" w:color="auto"/>
            <w:right w:val="none" w:sz="0" w:space="0" w:color="auto"/>
          </w:divBdr>
          <w:divsChild>
            <w:div w:id="277181210">
              <w:marLeft w:val="0"/>
              <w:marRight w:val="0"/>
              <w:marTop w:val="0"/>
              <w:marBottom w:val="0"/>
              <w:divBdr>
                <w:top w:val="none" w:sz="0" w:space="0" w:color="auto"/>
                <w:left w:val="none" w:sz="0" w:space="0" w:color="auto"/>
                <w:bottom w:val="none" w:sz="0" w:space="0" w:color="auto"/>
                <w:right w:val="none" w:sz="0" w:space="0" w:color="auto"/>
              </w:divBdr>
            </w:div>
          </w:divsChild>
        </w:div>
        <w:div w:id="1634016508">
          <w:marLeft w:val="0"/>
          <w:marRight w:val="0"/>
          <w:marTop w:val="0"/>
          <w:marBottom w:val="0"/>
          <w:divBdr>
            <w:top w:val="none" w:sz="0" w:space="0" w:color="auto"/>
            <w:left w:val="none" w:sz="0" w:space="0" w:color="auto"/>
            <w:bottom w:val="none" w:sz="0" w:space="0" w:color="auto"/>
            <w:right w:val="none" w:sz="0" w:space="0" w:color="auto"/>
          </w:divBdr>
          <w:divsChild>
            <w:div w:id="980117817">
              <w:marLeft w:val="0"/>
              <w:marRight w:val="0"/>
              <w:marTop w:val="0"/>
              <w:marBottom w:val="0"/>
              <w:divBdr>
                <w:top w:val="none" w:sz="0" w:space="0" w:color="auto"/>
                <w:left w:val="none" w:sz="0" w:space="0" w:color="auto"/>
                <w:bottom w:val="none" w:sz="0" w:space="0" w:color="auto"/>
                <w:right w:val="none" w:sz="0" w:space="0" w:color="auto"/>
              </w:divBdr>
            </w:div>
          </w:divsChild>
        </w:div>
        <w:div w:id="1653682222">
          <w:marLeft w:val="0"/>
          <w:marRight w:val="0"/>
          <w:marTop w:val="0"/>
          <w:marBottom w:val="0"/>
          <w:divBdr>
            <w:top w:val="none" w:sz="0" w:space="0" w:color="auto"/>
            <w:left w:val="none" w:sz="0" w:space="0" w:color="auto"/>
            <w:bottom w:val="none" w:sz="0" w:space="0" w:color="auto"/>
            <w:right w:val="none" w:sz="0" w:space="0" w:color="auto"/>
          </w:divBdr>
          <w:divsChild>
            <w:div w:id="293223090">
              <w:marLeft w:val="0"/>
              <w:marRight w:val="0"/>
              <w:marTop w:val="0"/>
              <w:marBottom w:val="0"/>
              <w:divBdr>
                <w:top w:val="none" w:sz="0" w:space="0" w:color="auto"/>
                <w:left w:val="none" w:sz="0" w:space="0" w:color="auto"/>
                <w:bottom w:val="none" w:sz="0" w:space="0" w:color="auto"/>
                <w:right w:val="none" w:sz="0" w:space="0" w:color="auto"/>
              </w:divBdr>
            </w:div>
          </w:divsChild>
        </w:div>
        <w:div w:id="1539666124">
          <w:marLeft w:val="0"/>
          <w:marRight w:val="0"/>
          <w:marTop w:val="0"/>
          <w:marBottom w:val="0"/>
          <w:divBdr>
            <w:top w:val="none" w:sz="0" w:space="0" w:color="auto"/>
            <w:left w:val="none" w:sz="0" w:space="0" w:color="auto"/>
            <w:bottom w:val="none" w:sz="0" w:space="0" w:color="auto"/>
            <w:right w:val="none" w:sz="0" w:space="0" w:color="auto"/>
          </w:divBdr>
          <w:divsChild>
            <w:div w:id="2105148395">
              <w:marLeft w:val="0"/>
              <w:marRight w:val="0"/>
              <w:marTop w:val="0"/>
              <w:marBottom w:val="0"/>
              <w:divBdr>
                <w:top w:val="none" w:sz="0" w:space="0" w:color="auto"/>
                <w:left w:val="none" w:sz="0" w:space="0" w:color="auto"/>
                <w:bottom w:val="none" w:sz="0" w:space="0" w:color="auto"/>
                <w:right w:val="none" w:sz="0" w:space="0" w:color="auto"/>
              </w:divBdr>
            </w:div>
          </w:divsChild>
        </w:div>
        <w:div w:id="432014769">
          <w:marLeft w:val="0"/>
          <w:marRight w:val="0"/>
          <w:marTop w:val="0"/>
          <w:marBottom w:val="0"/>
          <w:divBdr>
            <w:top w:val="none" w:sz="0" w:space="0" w:color="auto"/>
            <w:left w:val="none" w:sz="0" w:space="0" w:color="auto"/>
            <w:bottom w:val="none" w:sz="0" w:space="0" w:color="auto"/>
            <w:right w:val="none" w:sz="0" w:space="0" w:color="auto"/>
          </w:divBdr>
          <w:divsChild>
            <w:div w:id="1584799430">
              <w:marLeft w:val="0"/>
              <w:marRight w:val="0"/>
              <w:marTop w:val="0"/>
              <w:marBottom w:val="0"/>
              <w:divBdr>
                <w:top w:val="none" w:sz="0" w:space="0" w:color="auto"/>
                <w:left w:val="none" w:sz="0" w:space="0" w:color="auto"/>
                <w:bottom w:val="none" w:sz="0" w:space="0" w:color="auto"/>
                <w:right w:val="none" w:sz="0" w:space="0" w:color="auto"/>
              </w:divBdr>
            </w:div>
          </w:divsChild>
        </w:div>
        <w:div w:id="1162354061">
          <w:marLeft w:val="0"/>
          <w:marRight w:val="0"/>
          <w:marTop w:val="0"/>
          <w:marBottom w:val="0"/>
          <w:divBdr>
            <w:top w:val="none" w:sz="0" w:space="0" w:color="auto"/>
            <w:left w:val="none" w:sz="0" w:space="0" w:color="auto"/>
            <w:bottom w:val="none" w:sz="0" w:space="0" w:color="auto"/>
            <w:right w:val="none" w:sz="0" w:space="0" w:color="auto"/>
          </w:divBdr>
          <w:divsChild>
            <w:div w:id="1820537651">
              <w:marLeft w:val="0"/>
              <w:marRight w:val="0"/>
              <w:marTop w:val="0"/>
              <w:marBottom w:val="0"/>
              <w:divBdr>
                <w:top w:val="none" w:sz="0" w:space="0" w:color="auto"/>
                <w:left w:val="none" w:sz="0" w:space="0" w:color="auto"/>
                <w:bottom w:val="none" w:sz="0" w:space="0" w:color="auto"/>
                <w:right w:val="none" w:sz="0" w:space="0" w:color="auto"/>
              </w:divBdr>
            </w:div>
          </w:divsChild>
        </w:div>
        <w:div w:id="660040781">
          <w:marLeft w:val="0"/>
          <w:marRight w:val="0"/>
          <w:marTop w:val="0"/>
          <w:marBottom w:val="0"/>
          <w:divBdr>
            <w:top w:val="none" w:sz="0" w:space="0" w:color="auto"/>
            <w:left w:val="none" w:sz="0" w:space="0" w:color="auto"/>
            <w:bottom w:val="none" w:sz="0" w:space="0" w:color="auto"/>
            <w:right w:val="none" w:sz="0" w:space="0" w:color="auto"/>
          </w:divBdr>
          <w:divsChild>
            <w:div w:id="1241480956">
              <w:marLeft w:val="0"/>
              <w:marRight w:val="0"/>
              <w:marTop w:val="0"/>
              <w:marBottom w:val="0"/>
              <w:divBdr>
                <w:top w:val="none" w:sz="0" w:space="0" w:color="auto"/>
                <w:left w:val="none" w:sz="0" w:space="0" w:color="auto"/>
                <w:bottom w:val="none" w:sz="0" w:space="0" w:color="auto"/>
                <w:right w:val="none" w:sz="0" w:space="0" w:color="auto"/>
              </w:divBdr>
            </w:div>
          </w:divsChild>
        </w:div>
        <w:div w:id="884295061">
          <w:marLeft w:val="0"/>
          <w:marRight w:val="0"/>
          <w:marTop w:val="0"/>
          <w:marBottom w:val="0"/>
          <w:divBdr>
            <w:top w:val="none" w:sz="0" w:space="0" w:color="auto"/>
            <w:left w:val="none" w:sz="0" w:space="0" w:color="auto"/>
            <w:bottom w:val="none" w:sz="0" w:space="0" w:color="auto"/>
            <w:right w:val="none" w:sz="0" w:space="0" w:color="auto"/>
          </w:divBdr>
          <w:divsChild>
            <w:div w:id="1901671492">
              <w:marLeft w:val="0"/>
              <w:marRight w:val="0"/>
              <w:marTop w:val="0"/>
              <w:marBottom w:val="0"/>
              <w:divBdr>
                <w:top w:val="none" w:sz="0" w:space="0" w:color="auto"/>
                <w:left w:val="none" w:sz="0" w:space="0" w:color="auto"/>
                <w:bottom w:val="none" w:sz="0" w:space="0" w:color="auto"/>
                <w:right w:val="none" w:sz="0" w:space="0" w:color="auto"/>
              </w:divBdr>
            </w:div>
          </w:divsChild>
        </w:div>
        <w:div w:id="423764573">
          <w:marLeft w:val="0"/>
          <w:marRight w:val="0"/>
          <w:marTop w:val="0"/>
          <w:marBottom w:val="0"/>
          <w:divBdr>
            <w:top w:val="none" w:sz="0" w:space="0" w:color="auto"/>
            <w:left w:val="none" w:sz="0" w:space="0" w:color="auto"/>
            <w:bottom w:val="none" w:sz="0" w:space="0" w:color="auto"/>
            <w:right w:val="none" w:sz="0" w:space="0" w:color="auto"/>
          </w:divBdr>
          <w:divsChild>
            <w:div w:id="2025740011">
              <w:marLeft w:val="0"/>
              <w:marRight w:val="0"/>
              <w:marTop w:val="0"/>
              <w:marBottom w:val="0"/>
              <w:divBdr>
                <w:top w:val="none" w:sz="0" w:space="0" w:color="auto"/>
                <w:left w:val="none" w:sz="0" w:space="0" w:color="auto"/>
                <w:bottom w:val="none" w:sz="0" w:space="0" w:color="auto"/>
                <w:right w:val="none" w:sz="0" w:space="0" w:color="auto"/>
              </w:divBdr>
            </w:div>
          </w:divsChild>
        </w:div>
        <w:div w:id="1840654377">
          <w:marLeft w:val="0"/>
          <w:marRight w:val="0"/>
          <w:marTop w:val="0"/>
          <w:marBottom w:val="0"/>
          <w:divBdr>
            <w:top w:val="none" w:sz="0" w:space="0" w:color="auto"/>
            <w:left w:val="none" w:sz="0" w:space="0" w:color="auto"/>
            <w:bottom w:val="none" w:sz="0" w:space="0" w:color="auto"/>
            <w:right w:val="none" w:sz="0" w:space="0" w:color="auto"/>
          </w:divBdr>
          <w:divsChild>
            <w:div w:id="1541434091">
              <w:marLeft w:val="0"/>
              <w:marRight w:val="0"/>
              <w:marTop w:val="0"/>
              <w:marBottom w:val="0"/>
              <w:divBdr>
                <w:top w:val="none" w:sz="0" w:space="0" w:color="auto"/>
                <w:left w:val="none" w:sz="0" w:space="0" w:color="auto"/>
                <w:bottom w:val="none" w:sz="0" w:space="0" w:color="auto"/>
                <w:right w:val="none" w:sz="0" w:space="0" w:color="auto"/>
              </w:divBdr>
            </w:div>
          </w:divsChild>
        </w:div>
        <w:div w:id="987249333">
          <w:marLeft w:val="0"/>
          <w:marRight w:val="0"/>
          <w:marTop w:val="0"/>
          <w:marBottom w:val="0"/>
          <w:divBdr>
            <w:top w:val="none" w:sz="0" w:space="0" w:color="auto"/>
            <w:left w:val="none" w:sz="0" w:space="0" w:color="auto"/>
            <w:bottom w:val="none" w:sz="0" w:space="0" w:color="auto"/>
            <w:right w:val="none" w:sz="0" w:space="0" w:color="auto"/>
          </w:divBdr>
          <w:divsChild>
            <w:div w:id="1174995499">
              <w:marLeft w:val="0"/>
              <w:marRight w:val="0"/>
              <w:marTop w:val="0"/>
              <w:marBottom w:val="0"/>
              <w:divBdr>
                <w:top w:val="none" w:sz="0" w:space="0" w:color="auto"/>
                <w:left w:val="none" w:sz="0" w:space="0" w:color="auto"/>
                <w:bottom w:val="none" w:sz="0" w:space="0" w:color="auto"/>
                <w:right w:val="none" w:sz="0" w:space="0" w:color="auto"/>
              </w:divBdr>
            </w:div>
          </w:divsChild>
        </w:div>
        <w:div w:id="1582595306">
          <w:marLeft w:val="0"/>
          <w:marRight w:val="0"/>
          <w:marTop w:val="0"/>
          <w:marBottom w:val="0"/>
          <w:divBdr>
            <w:top w:val="none" w:sz="0" w:space="0" w:color="auto"/>
            <w:left w:val="none" w:sz="0" w:space="0" w:color="auto"/>
            <w:bottom w:val="none" w:sz="0" w:space="0" w:color="auto"/>
            <w:right w:val="none" w:sz="0" w:space="0" w:color="auto"/>
          </w:divBdr>
          <w:divsChild>
            <w:div w:id="1323049228">
              <w:marLeft w:val="0"/>
              <w:marRight w:val="0"/>
              <w:marTop w:val="0"/>
              <w:marBottom w:val="0"/>
              <w:divBdr>
                <w:top w:val="none" w:sz="0" w:space="0" w:color="auto"/>
                <w:left w:val="none" w:sz="0" w:space="0" w:color="auto"/>
                <w:bottom w:val="none" w:sz="0" w:space="0" w:color="auto"/>
                <w:right w:val="none" w:sz="0" w:space="0" w:color="auto"/>
              </w:divBdr>
            </w:div>
          </w:divsChild>
        </w:div>
        <w:div w:id="2061977772">
          <w:marLeft w:val="0"/>
          <w:marRight w:val="0"/>
          <w:marTop w:val="0"/>
          <w:marBottom w:val="0"/>
          <w:divBdr>
            <w:top w:val="none" w:sz="0" w:space="0" w:color="auto"/>
            <w:left w:val="none" w:sz="0" w:space="0" w:color="auto"/>
            <w:bottom w:val="none" w:sz="0" w:space="0" w:color="auto"/>
            <w:right w:val="none" w:sz="0" w:space="0" w:color="auto"/>
          </w:divBdr>
          <w:divsChild>
            <w:div w:id="1379545281">
              <w:marLeft w:val="0"/>
              <w:marRight w:val="0"/>
              <w:marTop w:val="0"/>
              <w:marBottom w:val="0"/>
              <w:divBdr>
                <w:top w:val="none" w:sz="0" w:space="0" w:color="auto"/>
                <w:left w:val="none" w:sz="0" w:space="0" w:color="auto"/>
                <w:bottom w:val="none" w:sz="0" w:space="0" w:color="auto"/>
                <w:right w:val="none" w:sz="0" w:space="0" w:color="auto"/>
              </w:divBdr>
            </w:div>
          </w:divsChild>
        </w:div>
        <w:div w:id="1450705878">
          <w:marLeft w:val="0"/>
          <w:marRight w:val="0"/>
          <w:marTop w:val="0"/>
          <w:marBottom w:val="0"/>
          <w:divBdr>
            <w:top w:val="none" w:sz="0" w:space="0" w:color="auto"/>
            <w:left w:val="none" w:sz="0" w:space="0" w:color="auto"/>
            <w:bottom w:val="none" w:sz="0" w:space="0" w:color="auto"/>
            <w:right w:val="none" w:sz="0" w:space="0" w:color="auto"/>
          </w:divBdr>
          <w:divsChild>
            <w:div w:id="21042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1225">
      <w:bodyDiv w:val="1"/>
      <w:marLeft w:val="0"/>
      <w:marRight w:val="0"/>
      <w:marTop w:val="0"/>
      <w:marBottom w:val="0"/>
      <w:divBdr>
        <w:top w:val="none" w:sz="0" w:space="0" w:color="auto"/>
        <w:left w:val="none" w:sz="0" w:space="0" w:color="auto"/>
        <w:bottom w:val="none" w:sz="0" w:space="0" w:color="auto"/>
        <w:right w:val="none" w:sz="0" w:space="0" w:color="auto"/>
      </w:divBdr>
    </w:div>
    <w:div w:id="1048802452">
      <w:bodyDiv w:val="1"/>
      <w:marLeft w:val="0"/>
      <w:marRight w:val="0"/>
      <w:marTop w:val="0"/>
      <w:marBottom w:val="0"/>
      <w:divBdr>
        <w:top w:val="none" w:sz="0" w:space="0" w:color="auto"/>
        <w:left w:val="none" w:sz="0" w:space="0" w:color="auto"/>
        <w:bottom w:val="none" w:sz="0" w:space="0" w:color="auto"/>
        <w:right w:val="none" w:sz="0" w:space="0" w:color="auto"/>
      </w:divBdr>
    </w:div>
    <w:div w:id="1085147200">
      <w:bodyDiv w:val="1"/>
      <w:marLeft w:val="0"/>
      <w:marRight w:val="0"/>
      <w:marTop w:val="0"/>
      <w:marBottom w:val="0"/>
      <w:divBdr>
        <w:top w:val="none" w:sz="0" w:space="0" w:color="auto"/>
        <w:left w:val="none" w:sz="0" w:space="0" w:color="auto"/>
        <w:bottom w:val="none" w:sz="0" w:space="0" w:color="auto"/>
        <w:right w:val="none" w:sz="0" w:space="0" w:color="auto"/>
      </w:divBdr>
      <w:divsChild>
        <w:div w:id="1365209490">
          <w:marLeft w:val="0"/>
          <w:marRight w:val="0"/>
          <w:marTop w:val="0"/>
          <w:marBottom w:val="0"/>
          <w:divBdr>
            <w:top w:val="none" w:sz="0" w:space="0" w:color="auto"/>
            <w:left w:val="none" w:sz="0" w:space="0" w:color="auto"/>
            <w:bottom w:val="none" w:sz="0" w:space="0" w:color="auto"/>
            <w:right w:val="none" w:sz="0" w:space="0" w:color="auto"/>
          </w:divBdr>
        </w:div>
        <w:div w:id="266960381">
          <w:marLeft w:val="0"/>
          <w:marRight w:val="0"/>
          <w:marTop w:val="0"/>
          <w:marBottom w:val="0"/>
          <w:divBdr>
            <w:top w:val="none" w:sz="0" w:space="0" w:color="auto"/>
            <w:left w:val="none" w:sz="0" w:space="0" w:color="auto"/>
            <w:bottom w:val="none" w:sz="0" w:space="0" w:color="auto"/>
            <w:right w:val="none" w:sz="0" w:space="0" w:color="auto"/>
          </w:divBdr>
        </w:div>
        <w:div w:id="1948998463">
          <w:marLeft w:val="0"/>
          <w:marRight w:val="0"/>
          <w:marTop w:val="0"/>
          <w:marBottom w:val="0"/>
          <w:divBdr>
            <w:top w:val="none" w:sz="0" w:space="0" w:color="auto"/>
            <w:left w:val="none" w:sz="0" w:space="0" w:color="auto"/>
            <w:bottom w:val="none" w:sz="0" w:space="0" w:color="auto"/>
            <w:right w:val="none" w:sz="0" w:space="0" w:color="auto"/>
          </w:divBdr>
        </w:div>
        <w:div w:id="591203807">
          <w:marLeft w:val="0"/>
          <w:marRight w:val="0"/>
          <w:marTop w:val="0"/>
          <w:marBottom w:val="0"/>
          <w:divBdr>
            <w:top w:val="none" w:sz="0" w:space="0" w:color="auto"/>
            <w:left w:val="none" w:sz="0" w:space="0" w:color="auto"/>
            <w:bottom w:val="none" w:sz="0" w:space="0" w:color="auto"/>
            <w:right w:val="none" w:sz="0" w:space="0" w:color="auto"/>
          </w:divBdr>
        </w:div>
        <w:div w:id="1411194053">
          <w:marLeft w:val="0"/>
          <w:marRight w:val="0"/>
          <w:marTop w:val="0"/>
          <w:marBottom w:val="0"/>
          <w:divBdr>
            <w:top w:val="none" w:sz="0" w:space="0" w:color="auto"/>
            <w:left w:val="none" w:sz="0" w:space="0" w:color="auto"/>
            <w:bottom w:val="none" w:sz="0" w:space="0" w:color="auto"/>
            <w:right w:val="none" w:sz="0" w:space="0" w:color="auto"/>
          </w:divBdr>
        </w:div>
        <w:div w:id="1369599017">
          <w:marLeft w:val="0"/>
          <w:marRight w:val="0"/>
          <w:marTop w:val="0"/>
          <w:marBottom w:val="0"/>
          <w:divBdr>
            <w:top w:val="none" w:sz="0" w:space="0" w:color="auto"/>
            <w:left w:val="none" w:sz="0" w:space="0" w:color="auto"/>
            <w:bottom w:val="none" w:sz="0" w:space="0" w:color="auto"/>
            <w:right w:val="none" w:sz="0" w:space="0" w:color="auto"/>
          </w:divBdr>
        </w:div>
        <w:div w:id="169175121">
          <w:marLeft w:val="0"/>
          <w:marRight w:val="0"/>
          <w:marTop w:val="0"/>
          <w:marBottom w:val="0"/>
          <w:divBdr>
            <w:top w:val="none" w:sz="0" w:space="0" w:color="auto"/>
            <w:left w:val="none" w:sz="0" w:space="0" w:color="auto"/>
            <w:bottom w:val="none" w:sz="0" w:space="0" w:color="auto"/>
            <w:right w:val="none" w:sz="0" w:space="0" w:color="auto"/>
          </w:divBdr>
        </w:div>
        <w:div w:id="794835607">
          <w:marLeft w:val="0"/>
          <w:marRight w:val="0"/>
          <w:marTop w:val="0"/>
          <w:marBottom w:val="0"/>
          <w:divBdr>
            <w:top w:val="none" w:sz="0" w:space="0" w:color="auto"/>
            <w:left w:val="none" w:sz="0" w:space="0" w:color="auto"/>
            <w:bottom w:val="none" w:sz="0" w:space="0" w:color="auto"/>
            <w:right w:val="none" w:sz="0" w:space="0" w:color="auto"/>
          </w:divBdr>
        </w:div>
        <w:div w:id="255747447">
          <w:marLeft w:val="0"/>
          <w:marRight w:val="0"/>
          <w:marTop w:val="0"/>
          <w:marBottom w:val="0"/>
          <w:divBdr>
            <w:top w:val="none" w:sz="0" w:space="0" w:color="auto"/>
            <w:left w:val="none" w:sz="0" w:space="0" w:color="auto"/>
            <w:bottom w:val="none" w:sz="0" w:space="0" w:color="auto"/>
            <w:right w:val="none" w:sz="0" w:space="0" w:color="auto"/>
          </w:divBdr>
        </w:div>
        <w:div w:id="633951808">
          <w:marLeft w:val="0"/>
          <w:marRight w:val="0"/>
          <w:marTop w:val="0"/>
          <w:marBottom w:val="0"/>
          <w:divBdr>
            <w:top w:val="none" w:sz="0" w:space="0" w:color="auto"/>
            <w:left w:val="none" w:sz="0" w:space="0" w:color="auto"/>
            <w:bottom w:val="none" w:sz="0" w:space="0" w:color="auto"/>
            <w:right w:val="none" w:sz="0" w:space="0" w:color="auto"/>
          </w:divBdr>
        </w:div>
        <w:div w:id="1705518774">
          <w:marLeft w:val="0"/>
          <w:marRight w:val="0"/>
          <w:marTop w:val="0"/>
          <w:marBottom w:val="0"/>
          <w:divBdr>
            <w:top w:val="none" w:sz="0" w:space="0" w:color="auto"/>
            <w:left w:val="none" w:sz="0" w:space="0" w:color="auto"/>
            <w:bottom w:val="none" w:sz="0" w:space="0" w:color="auto"/>
            <w:right w:val="none" w:sz="0" w:space="0" w:color="auto"/>
          </w:divBdr>
        </w:div>
        <w:div w:id="1854880377">
          <w:marLeft w:val="0"/>
          <w:marRight w:val="0"/>
          <w:marTop w:val="0"/>
          <w:marBottom w:val="0"/>
          <w:divBdr>
            <w:top w:val="none" w:sz="0" w:space="0" w:color="auto"/>
            <w:left w:val="none" w:sz="0" w:space="0" w:color="auto"/>
            <w:bottom w:val="none" w:sz="0" w:space="0" w:color="auto"/>
            <w:right w:val="none" w:sz="0" w:space="0" w:color="auto"/>
          </w:divBdr>
        </w:div>
        <w:div w:id="1237714996">
          <w:marLeft w:val="0"/>
          <w:marRight w:val="0"/>
          <w:marTop w:val="0"/>
          <w:marBottom w:val="0"/>
          <w:divBdr>
            <w:top w:val="none" w:sz="0" w:space="0" w:color="auto"/>
            <w:left w:val="none" w:sz="0" w:space="0" w:color="auto"/>
            <w:bottom w:val="none" w:sz="0" w:space="0" w:color="auto"/>
            <w:right w:val="none" w:sz="0" w:space="0" w:color="auto"/>
          </w:divBdr>
        </w:div>
        <w:div w:id="308438803">
          <w:marLeft w:val="0"/>
          <w:marRight w:val="0"/>
          <w:marTop w:val="0"/>
          <w:marBottom w:val="0"/>
          <w:divBdr>
            <w:top w:val="none" w:sz="0" w:space="0" w:color="auto"/>
            <w:left w:val="none" w:sz="0" w:space="0" w:color="auto"/>
            <w:bottom w:val="none" w:sz="0" w:space="0" w:color="auto"/>
            <w:right w:val="none" w:sz="0" w:space="0" w:color="auto"/>
          </w:divBdr>
        </w:div>
        <w:div w:id="1476483899">
          <w:marLeft w:val="0"/>
          <w:marRight w:val="0"/>
          <w:marTop w:val="0"/>
          <w:marBottom w:val="0"/>
          <w:divBdr>
            <w:top w:val="none" w:sz="0" w:space="0" w:color="auto"/>
            <w:left w:val="none" w:sz="0" w:space="0" w:color="auto"/>
            <w:bottom w:val="none" w:sz="0" w:space="0" w:color="auto"/>
            <w:right w:val="none" w:sz="0" w:space="0" w:color="auto"/>
          </w:divBdr>
        </w:div>
        <w:div w:id="32729114">
          <w:marLeft w:val="0"/>
          <w:marRight w:val="0"/>
          <w:marTop w:val="0"/>
          <w:marBottom w:val="0"/>
          <w:divBdr>
            <w:top w:val="none" w:sz="0" w:space="0" w:color="auto"/>
            <w:left w:val="none" w:sz="0" w:space="0" w:color="auto"/>
            <w:bottom w:val="none" w:sz="0" w:space="0" w:color="auto"/>
            <w:right w:val="none" w:sz="0" w:space="0" w:color="auto"/>
          </w:divBdr>
        </w:div>
        <w:div w:id="332146220">
          <w:marLeft w:val="0"/>
          <w:marRight w:val="0"/>
          <w:marTop w:val="0"/>
          <w:marBottom w:val="0"/>
          <w:divBdr>
            <w:top w:val="none" w:sz="0" w:space="0" w:color="auto"/>
            <w:left w:val="none" w:sz="0" w:space="0" w:color="auto"/>
            <w:bottom w:val="none" w:sz="0" w:space="0" w:color="auto"/>
            <w:right w:val="none" w:sz="0" w:space="0" w:color="auto"/>
          </w:divBdr>
        </w:div>
        <w:div w:id="1738551982">
          <w:marLeft w:val="0"/>
          <w:marRight w:val="0"/>
          <w:marTop w:val="0"/>
          <w:marBottom w:val="0"/>
          <w:divBdr>
            <w:top w:val="none" w:sz="0" w:space="0" w:color="auto"/>
            <w:left w:val="none" w:sz="0" w:space="0" w:color="auto"/>
            <w:bottom w:val="none" w:sz="0" w:space="0" w:color="auto"/>
            <w:right w:val="none" w:sz="0" w:space="0" w:color="auto"/>
          </w:divBdr>
        </w:div>
        <w:div w:id="1603142408">
          <w:marLeft w:val="0"/>
          <w:marRight w:val="0"/>
          <w:marTop w:val="0"/>
          <w:marBottom w:val="0"/>
          <w:divBdr>
            <w:top w:val="none" w:sz="0" w:space="0" w:color="auto"/>
            <w:left w:val="none" w:sz="0" w:space="0" w:color="auto"/>
            <w:bottom w:val="none" w:sz="0" w:space="0" w:color="auto"/>
            <w:right w:val="none" w:sz="0" w:space="0" w:color="auto"/>
          </w:divBdr>
        </w:div>
        <w:div w:id="1823354060">
          <w:marLeft w:val="0"/>
          <w:marRight w:val="0"/>
          <w:marTop w:val="0"/>
          <w:marBottom w:val="0"/>
          <w:divBdr>
            <w:top w:val="none" w:sz="0" w:space="0" w:color="auto"/>
            <w:left w:val="none" w:sz="0" w:space="0" w:color="auto"/>
            <w:bottom w:val="none" w:sz="0" w:space="0" w:color="auto"/>
            <w:right w:val="none" w:sz="0" w:space="0" w:color="auto"/>
          </w:divBdr>
        </w:div>
        <w:div w:id="543180448">
          <w:marLeft w:val="0"/>
          <w:marRight w:val="0"/>
          <w:marTop w:val="0"/>
          <w:marBottom w:val="0"/>
          <w:divBdr>
            <w:top w:val="none" w:sz="0" w:space="0" w:color="auto"/>
            <w:left w:val="none" w:sz="0" w:space="0" w:color="auto"/>
            <w:bottom w:val="none" w:sz="0" w:space="0" w:color="auto"/>
            <w:right w:val="none" w:sz="0" w:space="0" w:color="auto"/>
          </w:divBdr>
        </w:div>
        <w:div w:id="611282157">
          <w:marLeft w:val="0"/>
          <w:marRight w:val="0"/>
          <w:marTop w:val="0"/>
          <w:marBottom w:val="0"/>
          <w:divBdr>
            <w:top w:val="none" w:sz="0" w:space="0" w:color="auto"/>
            <w:left w:val="none" w:sz="0" w:space="0" w:color="auto"/>
            <w:bottom w:val="none" w:sz="0" w:space="0" w:color="auto"/>
            <w:right w:val="none" w:sz="0" w:space="0" w:color="auto"/>
          </w:divBdr>
        </w:div>
        <w:div w:id="1658072266">
          <w:marLeft w:val="0"/>
          <w:marRight w:val="0"/>
          <w:marTop w:val="0"/>
          <w:marBottom w:val="0"/>
          <w:divBdr>
            <w:top w:val="none" w:sz="0" w:space="0" w:color="auto"/>
            <w:left w:val="none" w:sz="0" w:space="0" w:color="auto"/>
            <w:bottom w:val="none" w:sz="0" w:space="0" w:color="auto"/>
            <w:right w:val="none" w:sz="0" w:space="0" w:color="auto"/>
          </w:divBdr>
        </w:div>
        <w:div w:id="1647007937">
          <w:marLeft w:val="0"/>
          <w:marRight w:val="0"/>
          <w:marTop w:val="0"/>
          <w:marBottom w:val="0"/>
          <w:divBdr>
            <w:top w:val="none" w:sz="0" w:space="0" w:color="auto"/>
            <w:left w:val="none" w:sz="0" w:space="0" w:color="auto"/>
            <w:bottom w:val="none" w:sz="0" w:space="0" w:color="auto"/>
            <w:right w:val="none" w:sz="0" w:space="0" w:color="auto"/>
          </w:divBdr>
        </w:div>
        <w:div w:id="285699608">
          <w:marLeft w:val="0"/>
          <w:marRight w:val="0"/>
          <w:marTop w:val="0"/>
          <w:marBottom w:val="0"/>
          <w:divBdr>
            <w:top w:val="none" w:sz="0" w:space="0" w:color="auto"/>
            <w:left w:val="none" w:sz="0" w:space="0" w:color="auto"/>
            <w:bottom w:val="none" w:sz="0" w:space="0" w:color="auto"/>
            <w:right w:val="none" w:sz="0" w:space="0" w:color="auto"/>
          </w:divBdr>
        </w:div>
        <w:div w:id="1478691186">
          <w:marLeft w:val="0"/>
          <w:marRight w:val="0"/>
          <w:marTop w:val="0"/>
          <w:marBottom w:val="0"/>
          <w:divBdr>
            <w:top w:val="none" w:sz="0" w:space="0" w:color="auto"/>
            <w:left w:val="none" w:sz="0" w:space="0" w:color="auto"/>
            <w:bottom w:val="none" w:sz="0" w:space="0" w:color="auto"/>
            <w:right w:val="none" w:sz="0" w:space="0" w:color="auto"/>
          </w:divBdr>
        </w:div>
        <w:div w:id="1818719196">
          <w:marLeft w:val="0"/>
          <w:marRight w:val="0"/>
          <w:marTop w:val="0"/>
          <w:marBottom w:val="0"/>
          <w:divBdr>
            <w:top w:val="none" w:sz="0" w:space="0" w:color="auto"/>
            <w:left w:val="none" w:sz="0" w:space="0" w:color="auto"/>
            <w:bottom w:val="none" w:sz="0" w:space="0" w:color="auto"/>
            <w:right w:val="none" w:sz="0" w:space="0" w:color="auto"/>
          </w:divBdr>
        </w:div>
        <w:div w:id="1512597980">
          <w:marLeft w:val="0"/>
          <w:marRight w:val="0"/>
          <w:marTop w:val="0"/>
          <w:marBottom w:val="0"/>
          <w:divBdr>
            <w:top w:val="none" w:sz="0" w:space="0" w:color="auto"/>
            <w:left w:val="none" w:sz="0" w:space="0" w:color="auto"/>
            <w:bottom w:val="none" w:sz="0" w:space="0" w:color="auto"/>
            <w:right w:val="none" w:sz="0" w:space="0" w:color="auto"/>
          </w:divBdr>
        </w:div>
        <w:div w:id="638386598">
          <w:marLeft w:val="0"/>
          <w:marRight w:val="0"/>
          <w:marTop w:val="0"/>
          <w:marBottom w:val="0"/>
          <w:divBdr>
            <w:top w:val="none" w:sz="0" w:space="0" w:color="auto"/>
            <w:left w:val="none" w:sz="0" w:space="0" w:color="auto"/>
            <w:bottom w:val="none" w:sz="0" w:space="0" w:color="auto"/>
            <w:right w:val="none" w:sz="0" w:space="0" w:color="auto"/>
          </w:divBdr>
        </w:div>
      </w:divsChild>
    </w:div>
    <w:div w:id="1125537567">
      <w:bodyDiv w:val="1"/>
      <w:marLeft w:val="0"/>
      <w:marRight w:val="0"/>
      <w:marTop w:val="0"/>
      <w:marBottom w:val="0"/>
      <w:divBdr>
        <w:top w:val="none" w:sz="0" w:space="0" w:color="auto"/>
        <w:left w:val="none" w:sz="0" w:space="0" w:color="auto"/>
        <w:bottom w:val="none" w:sz="0" w:space="0" w:color="auto"/>
        <w:right w:val="none" w:sz="0" w:space="0" w:color="auto"/>
      </w:divBdr>
    </w:div>
    <w:div w:id="1309164707">
      <w:bodyDiv w:val="1"/>
      <w:marLeft w:val="0"/>
      <w:marRight w:val="0"/>
      <w:marTop w:val="0"/>
      <w:marBottom w:val="0"/>
      <w:divBdr>
        <w:top w:val="none" w:sz="0" w:space="0" w:color="auto"/>
        <w:left w:val="none" w:sz="0" w:space="0" w:color="auto"/>
        <w:bottom w:val="none" w:sz="0" w:space="0" w:color="auto"/>
        <w:right w:val="none" w:sz="0" w:space="0" w:color="auto"/>
      </w:divBdr>
    </w:div>
    <w:div w:id="1325550428">
      <w:bodyDiv w:val="1"/>
      <w:marLeft w:val="0"/>
      <w:marRight w:val="0"/>
      <w:marTop w:val="0"/>
      <w:marBottom w:val="0"/>
      <w:divBdr>
        <w:top w:val="none" w:sz="0" w:space="0" w:color="auto"/>
        <w:left w:val="none" w:sz="0" w:space="0" w:color="auto"/>
        <w:bottom w:val="none" w:sz="0" w:space="0" w:color="auto"/>
        <w:right w:val="none" w:sz="0" w:space="0" w:color="auto"/>
      </w:divBdr>
    </w:div>
    <w:div w:id="1416508828">
      <w:bodyDiv w:val="1"/>
      <w:marLeft w:val="0"/>
      <w:marRight w:val="0"/>
      <w:marTop w:val="0"/>
      <w:marBottom w:val="0"/>
      <w:divBdr>
        <w:top w:val="none" w:sz="0" w:space="0" w:color="auto"/>
        <w:left w:val="none" w:sz="0" w:space="0" w:color="auto"/>
        <w:bottom w:val="none" w:sz="0" w:space="0" w:color="auto"/>
        <w:right w:val="none" w:sz="0" w:space="0" w:color="auto"/>
      </w:divBdr>
    </w:div>
    <w:div w:id="1448430089">
      <w:bodyDiv w:val="1"/>
      <w:marLeft w:val="0"/>
      <w:marRight w:val="0"/>
      <w:marTop w:val="0"/>
      <w:marBottom w:val="0"/>
      <w:divBdr>
        <w:top w:val="none" w:sz="0" w:space="0" w:color="auto"/>
        <w:left w:val="none" w:sz="0" w:space="0" w:color="auto"/>
        <w:bottom w:val="none" w:sz="0" w:space="0" w:color="auto"/>
        <w:right w:val="none" w:sz="0" w:space="0" w:color="auto"/>
      </w:divBdr>
    </w:div>
    <w:div w:id="1518885227">
      <w:bodyDiv w:val="1"/>
      <w:marLeft w:val="0"/>
      <w:marRight w:val="0"/>
      <w:marTop w:val="0"/>
      <w:marBottom w:val="0"/>
      <w:divBdr>
        <w:top w:val="none" w:sz="0" w:space="0" w:color="auto"/>
        <w:left w:val="none" w:sz="0" w:space="0" w:color="auto"/>
        <w:bottom w:val="none" w:sz="0" w:space="0" w:color="auto"/>
        <w:right w:val="none" w:sz="0" w:space="0" w:color="auto"/>
      </w:divBdr>
    </w:div>
    <w:div w:id="1529022328">
      <w:bodyDiv w:val="1"/>
      <w:marLeft w:val="0"/>
      <w:marRight w:val="0"/>
      <w:marTop w:val="0"/>
      <w:marBottom w:val="0"/>
      <w:divBdr>
        <w:top w:val="none" w:sz="0" w:space="0" w:color="auto"/>
        <w:left w:val="none" w:sz="0" w:space="0" w:color="auto"/>
        <w:bottom w:val="none" w:sz="0" w:space="0" w:color="auto"/>
        <w:right w:val="none" w:sz="0" w:space="0" w:color="auto"/>
      </w:divBdr>
    </w:div>
    <w:div w:id="1569609997">
      <w:bodyDiv w:val="1"/>
      <w:marLeft w:val="0"/>
      <w:marRight w:val="0"/>
      <w:marTop w:val="0"/>
      <w:marBottom w:val="0"/>
      <w:divBdr>
        <w:top w:val="none" w:sz="0" w:space="0" w:color="auto"/>
        <w:left w:val="none" w:sz="0" w:space="0" w:color="auto"/>
        <w:bottom w:val="none" w:sz="0" w:space="0" w:color="auto"/>
        <w:right w:val="none" w:sz="0" w:space="0" w:color="auto"/>
      </w:divBdr>
    </w:div>
    <w:div w:id="1634169328">
      <w:bodyDiv w:val="1"/>
      <w:marLeft w:val="0"/>
      <w:marRight w:val="0"/>
      <w:marTop w:val="0"/>
      <w:marBottom w:val="0"/>
      <w:divBdr>
        <w:top w:val="none" w:sz="0" w:space="0" w:color="auto"/>
        <w:left w:val="none" w:sz="0" w:space="0" w:color="auto"/>
        <w:bottom w:val="none" w:sz="0" w:space="0" w:color="auto"/>
        <w:right w:val="none" w:sz="0" w:space="0" w:color="auto"/>
      </w:divBdr>
    </w:div>
    <w:div w:id="1646737431">
      <w:bodyDiv w:val="1"/>
      <w:marLeft w:val="0"/>
      <w:marRight w:val="0"/>
      <w:marTop w:val="0"/>
      <w:marBottom w:val="0"/>
      <w:divBdr>
        <w:top w:val="none" w:sz="0" w:space="0" w:color="auto"/>
        <w:left w:val="none" w:sz="0" w:space="0" w:color="auto"/>
        <w:bottom w:val="none" w:sz="0" w:space="0" w:color="auto"/>
        <w:right w:val="none" w:sz="0" w:space="0" w:color="auto"/>
      </w:divBdr>
    </w:div>
    <w:div w:id="1755589634">
      <w:bodyDiv w:val="1"/>
      <w:marLeft w:val="0"/>
      <w:marRight w:val="0"/>
      <w:marTop w:val="0"/>
      <w:marBottom w:val="0"/>
      <w:divBdr>
        <w:top w:val="none" w:sz="0" w:space="0" w:color="auto"/>
        <w:left w:val="none" w:sz="0" w:space="0" w:color="auto"/>
        <w:bottom w:val="none" w:sz="0" w:space="0" w:color="auto"/>
        <w:right w:val="none" w:sz="0" w:space="0" w:color="auto"/>
      </w:divBdr>
    </w:div>
    <w:div w:id="1790854259">
      <w:bodyDiv w:val="1"/>
      <w:marLeft w:val="0"/>
      <w:marRight w:val="0"/>
      <w:marTop w:val="0"/>
      <w:marBottom w:val="0"/>
      <w:divBdr>
        <w:top w:val="none" w:sz="0" w:space="0" w:color="auto"/>
        <w:left w:val="none" w:sz="0" w:space="0" w:color="auto"/>
        <w:bottom w:val="none" w:sz="0" w:space="0" w:color="auto"/>
        <w:right w:val="none" w:sz="0" w:space="0" w:color="auto"/>
      </w:divBdr>
    </w:div>
    <w:div w:id="1855991975">
      <w:bodyDiv w:val="1"/>
      <w:marLeft w:val="0"/>
      <w:marRight w:val="0"/>
      <w:marTop w:val="0"/>
      <w:marBottom w:val="0"/>
      <w:divBdr>
        <w:top w:val="none" w:sz="0" w:space="0" w:color="auto"/>
        <w:left w:val="none" w:sz="0" w:space="0" w:color="auto"/>
        <w:bottom w:val="none" w:sz="0" w:space="0" w:color="auto"/>
        <w:right w:val="none" w:sz="0" w:space="0" w:color="auto"/>
      </w:divBdr>
    </w:div>
    <w:div w:id="1857963691">
      <w:bodyDiv w:val="1"/>
      <w:marLeft w:val="0"/>
      <w:marRight w:val="0"/>
      <w:marTop w:val="0"/>
      <w:marBottom w:val="0"/>
      <w:divBdr>
        <w:top w:val="none" w:sz="0" w:space="0" w:color="auto"/>
        <w:left w:val="none" w:sz="0" w:space="0" w:color="auto"/>
        <w:bottom w:val="none" w:sz="0" w:space="0" w:color="auto"/>
        <w:right w:val="none" w:sz="0" w:space="0" w:color="auto"/>
      </w:divBdr>
    </w:div>
    <w:div w:id="2084447192">
      <w:bodyDiv w:val="1"/>
      <w:marLeft w:val="0"/>
      <w:marRight w:val="0"/>
      <w:marTop w:val="0"/>
      <w:marBottom w:val="0"/>
      <w:divBdr>
        <w:top w:val="none" w:sz="0" w:space="0" w:color="auto"/>
        <w:left w:val="none" w:sz="0" w:space="0" w:color="auto"/>
        <w:bottom w:val="none" w:sz="0" w:space="0" w:color="auto"/>
        <w:right w:val="none" w:sz="0" w:space="0" w:color="auto"/>
      </w:divBdr>
    </w:div>
    <w:div w:id="2110805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ZDZjNjkwOGYtMzlmMi00MzY4LTg1YTktYzE5YTI2ZjFiNzMz%40thread.v2/0?context=%7b%22Tid%22%3a%22e1f19f2f-617d-4202-a476-27bc477a74f5%22%2c%22Oid%22%3a%225f987be7-abd4-4e5a-9c24-d98ed4bbc3b5%22%7d" TargetMode="External"/><Relationship Id="rId13" Type="http://schemas.openxmlformats.org/officeDocument/2006/relationships/hyperlink" Target="https://resanet.finalsite.com/fs/resource-manager/view/37d4c62f-a8ec-4d15-9232-98486e32306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resa.net/administrative-support/purchasing/request-for-proposal" TargetMode="External"/><Relationship Id="rId17" Type="http://schemas.openxmlformats.org/officeDocument/2006/relationships/hyperlink" Target="mailto:purchasing@resa.net" TargetMode="External"/><Relationship Id="rId2" Type="http://schemas.openxmlformats.org/officeDocument/2006/relationships/numbering" Target="numbering.xml"/><Relationship Id="rId16" Type="http://schemas.openxmlformats.org/officeDocument/2006/relationships/hyperlink" Target="mailto:purchasing@resa.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rchasing@resa.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dnetdirect.com/mitn/resa" TargetMode="External"/><Relationship Id="rId23" Type="http://schemas.openxmlformats.org/officeDocument/2006/relationships/fontTable" Target="fontTable.xml"/><Relationship Id="rId10" Type="http://schemas.openxmlformats.org/officeDocument/2006/relationships/hyperlink" Target="https://www.resa.net/administrative-support/purchasing/request-for-proposa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urchasing@resa.net" TargetMode="External"/><Relationship Id="rId14" Type="http://schemas.openxmlformats.org/officeDocument/2006/relationships/hyperlink" Target="mailto:purchasing@resa.net" TargetMode="External"/><Relationship Id="rId22" Type="http://schemas.openxmlformats.org/officeDocument/2006/relationships/hyperlink" Target="https://www.epa.gov/smm/comprehensive-procurement-guideline-cpg-progr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3C09B-AD33-4583-AD5E-4368CCC8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37</Pages>
  <Words>12424</Words>
  <Characters>70817</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83075</CharactersWithSpaces>
  <SharedDoc>false</SharedDoc>
  <HLinks>
    <vt:vector size="408" baseType="variant">
      <vt:variant>
        <vt:i4>4915321</vt:i4>
      </vt:variant>
      <vt:variant>
        <vt:i4>291</vt:i4>
      </vt:variant>
      <vt:variant>
        <vt:i4>0</vt:i4>
      </vt:variant>
      <vt:variant>
        <vt:i4>5</vt:i4>
      </vt:variant>
      <vt:variant>
        <vt:lpwstr>mailto:purchasing@resa.net</vt:lpwstr>
      </vt:variant>
      <vt:variant>
        <vt:lpwstr/>
      </vt:variant>
      <vt:variant>
        <vt:i4>4915321</vt:i4>
      </vt:variant>
      <vt:variant>
        <vt:i4>288</vt:i4>
      </vt:variant>
      <vt:variant>
        <vt:i4>0</vt:i4>
      </vt:variant>
      <vt:variant>
        <vt:i4>5</vt:i4>
      </vt:variant>
      <vt:variant>
        <vt:lpwstr>mailto:purchasing@resa.net</vt:lpwstr>
      </vt:variant>
      <vt:variant>
        <vt:lpwstr/>
      </vt:variant>
      <vt:variant>
        <vt:i4>4915321</vt:i4>
      </vt:variant>
      <vt:variant>
        <vt:i4>285</vt:i4>
      </vt:variant>
      <vt:variant>
        <vt:i4>0</vt:i4>
      </vt:variant>
      <vt:variant>
        <vt:i4>5</vt:i4>
      </vt:variant>
      <vt:variant>
        <vt:lpwstr>mailto:purchasing@resa.net</vt:lpwstr>
      </vt:variant>
      <vt:variant>
        <vt:lpwstr/>
      </vt:variant>
      <vt:variant>
        <vt:i4>7798824</vt:i4>
      </vt:variant>
      <vt:variant>
        <vt:i4>282</vt:i4>
      </vt:variant>
      <vt:variant>
        <vt:i4>0</vt:i4>
      </vt:variant>
      <vt:variant>
        <vt:i4>5</vt:i4>
      </vt:variant>
      <vt:variant>
        <vt:lpwstr>https://resanet.finalsite.com/fs/resource-manager/view/37d4c62f-a8ec-4d15-9232-98486e323064</vt:lpwstr>
      </vt:variant>
      <vt:variant>
        <vt:lpwstr/>
      </vt:variant>
      <vt:variant>
        <vt:i4>2883685</vt:i4>
      </vt:variant>
      <vt:variant>
        <vt:i4>279</vt:i4>
      </vt:variant>
      <vt:variant>
        <vt:i4>0</vt:i4>
      </vt:variant>
      <vt:variant>
        <vt:i4>5</vt:i4>
      </vt:variant>
      <vt:variant>
        <vt:lpwstr>https://www.resa.net/administrative-support/purchasing/request-for-proposal</vt:lpwstr>
      </vt:variant>
      <vt:variant>
        <vt:lpwstr/>
      </vt:variant>
      <vt:variant>
        <vt:i4>6160420</vt:i4>
      </vt:variant>
      <vt:variant>
        <vt:i4>272</vt:i4>
      </vt:variant>
      <vt:variant>
        <vt:i4>0</vt:i4>
      </vt:variant>
      <vt:variant>
        <vt:i4>5</vt:i4>
      </vt:variant>
      <vt:variant>
        <vt:lpwstr/>
      </vt:variant>
      <vt:variant>
        <vt:lpwstr>_28h4qwu</vt:lpwstr>
      </vt:variant>
      <vt:variant>
        <vt:i4>6160420</vt:i4>
      </vt:variant>
      <vt:variant>
        <vt:i4>269</vt:i4>
      </vt:variant>
      <vt:variant>
        <vt:i4>0</vt:i4>
      </vt:variant>
      <vt:variant>
        <vt:i4>5</vt:i4>
      </vt:variant>
      <vt:variant>
        <vt:lpwstr/>
      </vt:variant>
      <vt:variant>
        <vt:lpwstr>_28h4qwu</vt:lpwstr>
      </vt:variant>
      <vt:variant>
        <vt:i4>458798</vt:i4>
      </vt:variant>
      <vt:variant>
        <vt:i4>263</vt:i4>
      </vt:variant>
      <vt:variant>
        <vt:i4>0</vt:i4>
      </vt:variant>
      <vt:variant>
        <vt:i4>5</vt:i4>
      </vt:variant>
      <vt:variant>
        <vt:lpwstr/>
      </vt:variant>
      <vt:variant>
        <vt:lpwstr>_3tbugp1</vt:lpwstr>
      </vt:variant>
      <vt:variant>
        <vt:i4>458798</vt:i4>
      </vt:variant>
      <vt:variant>
        <vt:i4>260</vt:i4>
      </vt:variant>
      <vt:variant>
        <vt:i4>0</vt:i4>
      </vt:variant>
      <vt:variant>
        <vt:i4>5</vt:i4>
      </vt:variant>
      <vt:variant>
        <vt:lpwstr/>
      </vt:variant>
      <vt:variant>
        <vt:lpwstr>_3tbugp1</vt:lpwstr>
      </vt:variant>
      <vt:variant>
        <vt:i4>1245281</vt:i4>
      </vt:variant>
      <vt:variant>
        <vt:i4>254</vt:i4>
      </vt:variant>
      <vt:variant>
        <vt:i4>0</vt:i4>
      </vt:variant>
      <vt:variant>
        <vt:i4>5</vt:i4>
      </vt:variant>
      <vt:variant>
        <vt:lpwstr/>
      </vt:variant>
      <vt:variant>
        <vt:lpwstr>_19c6y18</vt:lpwstr>
      </vt:variant>
      <vt:variant>
        <vt:i4>1245281</vt:i4>
      </vt:variant>
      <vt:variant>
        <vt:i4>251</vt:i4>
      </vt:variant>
      <vt:variant>
        <vt:i4>0</vt:i4>
      </vt:variant>
      <vt:variant>
        <vt:i4>5</vt:i4>
      </vt:variant>
      <vt:variant>
        <vt:lpwstr/>
      </vt:variant>
      <vt:variant>
        <vt:lpwstr>_19c6y18</vt:lpwstr>
      </vt:variant>
      <vt:variant>
        <vt:i4>786473</vt:i4>
      </vt:variant>
      <vt:variant>
        <vt:i4>245</vt:i4>
      </vt:variant>
      <vt:variant>
        <vt:i4>0</vt:i4>
      </vt:variant>
      <vt:variant>
        <vt:i4>5</vt:i4>
      </vt:variant>
      <vt:variant>
        <vt:lpwstr/>
      </vt:variant>
      <vt:variant>
        <vt:lpwstr>_2u6wntf</vt:lpwstr>
      </vt:variant>
      <vt:variant>
        <vt:i4>786473</vt:i4>
      </vt:variant>
      <vt:variant>
        <vt:i4>242</vt:i4>
      </vt:variant>
      <vt:variant>
        <vt:i4>0</vt:i4>
      </vt:variant>
      <vt:variant>
        <vt:i4>5</vt:i4>
      </vt:variant>
      <vt:variant>
        <vt:lpwstr/>
      </vt:variant>
      <vt:variant>
        <vt:lpwstr>_2u6wntf</vt:lpwstr>
      </vt:variant>
      <vt:variant>
        <vt:i4>786488</vt:i4>
      </vt:variant>
      <vt:variant>
        <vt:i4>236</vt:i4>
      </vt:variant>
      <vt:variant>
        <vt:i4>0</vt:i4>
      </vt:variant>
      <vt:variant>
        <vt:i4>5</vt:i4>
      </vt:variant>
      <vt:variant>
        <vt:lpwstr/>
      </vt:variant>
      <vt:variant>
        <vt:lpwstr>_4f1mdlm</vt:lpwstr>
      </vt:variant>
      <vt:variant>
        <vt:i4>786488</vt:i4>
      </vt:variant>
      <vt:variant>
        <vt:i4>233</vt:i4>
      </vt:variant>
      <vt:variant>
        <vt:i4>0</vt:i4>
      </vt:variant>
      <vt:variant>
        <vt:i4>5</vt:i4>
      </vt:variant>
      <vt:variant>
        <vt:lpwstr/>
      </vt:variant>
      <vt:variant>
        <vt:lpwstr>_4f1mdlm</vt:lpwstr>
      </vt:variant>
      <vt:variant>
        <vt:i4>2031655</vt:i4>
      </vt:variant>
      <vt:variant>
        <vt:i4>227</vt:i4>
      </vt:variant>
      <vt:variant>
        <vt:i4>0</vt:i4>
      </vt:variant>
      <vt:variant>
        <vt:i4>5</vt:i4>
      </vt:variant>
      <vt:variant>
        <vt:lpwstr/>
      </vt:variant>
      <vt:variant>
        <vt:lpwstr>_3fwokq0</vt:lpwstr>
      </vt:variant>
      <vt:variant>
        <vt:i4>2031655</vt:i4>
      </vt:variant>
      <vt:variant>
        <vt:i4>224</vt:i4>
      </vt:variant>
      <vt:variant>
        <vt:i4>0</vt:i4>
      </vt:variant>
      <vt:variant>
        <vt:i4>5</vt:i4>
      </vt:variant>
      <vt:variant>
        <vt:lpwstr/>
      </vt:variant>
      <vt:variant>
        <vt:lpwstr>_3fwokq0</vt:lpwstr>
      </vt:variant>
      <vt:variant>
        <vt:i4>7667733</vt:i4>
      </vt:variant>
      <vt:variant>
        <vt:i4>218</vt:i4>
      </vt:variant>
      <vt:variant>
        <vt:i4>0</vt:i4>
      </vt:variant>
      <vt:variant>
        <vt:i4>5</vt:i4>
      </vt:variant>
      <vt:variant>
        <vt:lpwstr/>
      </vt:variant>
      <vt:variant>
        <vt:lpwstr>_vx1227</vt:lpwstr>
      </vt:variant>
      <vt:variant>
        <vt:i4>7667733</vt:i4>
      </vt:variant>
      <vt:variant>
        <vt:i4>215</vt:i4>
      </vt:variant>
      <vt:variant>
        <vt:i4>0</vt:i4>
      </vt:variant>
      <vt:variant>
        <vt:i4>5</vt:i4>
      </vt:variant>
      <vt:variant>
        <vt:lpwstr/>
      </vt:variant>
      <vt:variant>
        <vt:lpwstr>_vx1227</vt:lpwstr>
      </vt:variant>
      <vt:variant>
        <vt:i4>6094948</vt:i4>
      </vt:variant>
      <vt:variant>
        <vt:i4>209</vt:i4>
      </vt:variant>
      <vt:variant>
        <vt:i4>0</vt:i4>
      </vt:variant>
      <vt:variant>
        <vt:i4>5</vt:i4>
      </vt:variant>
      <vt:variant>
        <vt:lpwstr/>
      </vt:variant>
      <vt:variant>
        <vt:lpwstr>_41mghml</vt:lpwstr>
      </vt:variant>
      <vt:variant>
        <vt:i4>6094948</vt:i4>
      </vt:variant>
      <vt:variant>
        <vt:i4>206</vt:i4>
      </vt:variant>
      <vt:variant>
        <vt:i4>0</vt:i4>
      </vt:variant>
      <vt:variant>
        <vt:i4>5</vt:i4>
      </vt:variant>
      <vt:variant>
        <vt:lpwstr/>
      </vt:variant>
      <vt:variant>
        <vt:lpwstr>_41mghml</vt:lpwstr>
      </vt:variant>
      <vt:variant>
        <vt:i4>5636157</vt:i4>
      </vt:variant>
      <vt:variant>
        <vt:i4>200</vt:i4>
      </vt:variant>
      <vt:variant>
        <vt:i4>0</vt:i4>
      </vt:variant>
      <vt:variant>
        <vt:i4>5</vt:i4>
      </vt:variant>
      <vt:variant>
        <vt:lpwstr/>
      </vt:variant>
      <vt:variant>
        <vt:lpwstr>_1hmsyys</vt:lpwstr>
      </vt:variant>
      <vt:variant>
        <vt:i4>5636157</vt:i4>
      </vt:variant>
      <vt:variant>
        <vt:i4>197</vt:i4>
      </vt:variant>
      <vt:variant>
        <vt:i4>0</vt:i4>
      </vt:variant>
      <vt:variant>
        <vt:i4>5</vt:i4>
      </vt:variant>
      <vt:variant>
        <vt:lpwstr/>
      </vt:variant>
      <vt:variant>
        <vt:lpwstr>_1hmsyys</vt:lpwstr>
      </vt:variant>
      <vt:variant>
        <vt:i4>5111925</vt:i4>
      </vt:variant>
      <vt:variant>
        <vt:i4>191</vt:i4>
      </vt:variant>
      <vt:variant>
        <vt:i4>0</vt:i4>
      </vt:variant>
      <vt:variant>
        <vt:i4>5</vt:i4>
      </vt:variant>
      <vt:variant>
        <vt:lpwstr/>
      </vt:variant>
      <vt:variant>
        <vt:lpwstr>_32hioqz</vt:lpwstr>
      </vt:variant>
      <vt:variant>
        <vt:i4>5111925</vt:i4>
      </vt:variant>
      <vt:variant>
        <vt:i4>188</vt:i4>
      </vt:variant>
      <vt:variant>
        <vt:i4>0</vt:i4>
      </vt:variant>
      <vt:variant>
        <vt:i4>5</vt:i4>
      </vt:variant>
      <vt:variant>
        <vt:lpwstr/>
      </vt:variant>
      <vt:variant>
        <vt:lpwstr>_32hioqz</vt:lpwstr>
      </vt:variant>
      <vt:variant>
        <vt:i4>4391025</vt:i4>
      </vt:variant>
      <vt:variant>
        <vt:i4>182</vt:i4>
      </vt:variant>
      <vt:variant>
        <vt:i4>0</vt:i4>
      </vt:variant>
      <vt:variant>
        <vt:i4>5</vt:i4>
      </vt:variant>
      <vt:variant>
        <vt:lpwstr/>
      </vt:variant>
      <vt:variant>
        <vt:lpwstr>_23ckvvd</vt:lpwstr>
      </vt:variant>
      <vt:variant>
        <vt:i4>4391025</vt:i4>
      </vt:variant>
      <vt:variant>
        <vt:i4>179</vt:i4>
      </vt:variant>
      <vt:variant>
        <vt:i4>0</vt:i4>
      </vt:variant>
      <vt:variant>
        <vt:i4>5</vt:i4>
      </vt:variant>
      <vt:variant>
        <vt:lpwstr/>
      </vt:variant>
      <vt:variant>
        <vt:lpwstr>_23ckvvd</vt:lpwstr>
      </vt:variant>
      <vt:variant>
        <vt:i4>4587647</vt:i4>
      </vt:variant>
      <vt:variant>
        <vt:i4>173</vt:i4>
      </vt:variant>
      <vt:variant>
        <vt:i4>0</vt:i4>
      </vt:variant>
      <vt:variant>
        <vt:i4>5</vt:i4>
      </vt:variant>
      <vt:variant>
        <vt:lpwstr/>
      </vt:variant>
      <vt:variant>
        <vt:lpwstr>_147n2zr</vt:lpwstr>
      </vt:variant>
      <vt:variant>
        <vt:i4>4587647</vt:i4>
      </vt:variant>
      <vt:variant>
        <vt:i4>170</vt:i4>
      </vt:variant>
      <vt:variant>
        <vt:i4>0</vt:i4>
      </vt:variant>
      <vt:variant>
        <vt:i4>5</vt:i4>
      </vt:variant>
      <vt:variant>
        <vt:lpwstr/>
      </vt:variant>
      <vt:variant>
        <vt:lpwstr>_147n2zr</vt:lpwstr>
      </vt:variant>
      <vt:variant>
        <vt:i4>655422</vt:i4>
      </vt:variant>
      <vt:variant>
        <vt:i4>164</vt:i4>
      </vt:variant>
      <vt:variant>
        <vt:i4>0</vt:i4>
      </vt:variant>
      <vt:variant>
        <vt:i4>5</vt:i4>
      </vt:variant>
      <vt:variant>
        <vt:lpwstr/>
      </vt:variant>
      <vt:variant>
        <vt:lpwstr>_2p2csry</vt:lpwstr>
      </vt:variant>
      <vt:variant>
        <vt:i4>655422</vt:i4>
      </vt:variant>
      <vt:variant>
        <vt:i4>161</vt:i4>
      </vt:variant>
      <vt:variant>
        <vt:i4>0</vt:i4>
      </vt:variant>
      <vt:variant>
        <vt:i4>5</vt:i4>
      </vt:variant>
      <vt:variant>
        <vt:lpwstr/>
      </vt:variant>
      <vt:variant>
        <vt:lpwstr>_2p2csry</vt:lpwstr>
      </vt:variant>
      <vt:variant>
        <vt:i4>1048639</vt:i4>
      </vt:variant>
      <vt:variant>
        <vt:i4>155</vt:i4>
      </vt:variant>
      <vt:variant>
        <vt:i4>0</vt:i4>
      </vt:variant>
      <vt:variant>
        <vt:i4>5</vt:i4>
      </vt:variant>
      <vt:variant>
        <vt:lpwstr/>
      </vt:variant>
      <vt:variant>
        <vt:lpwstr>_49x2ik5</vt:lpwstr>
      </vt:variant>
      <vt:variant>
        <vt:i4>1048639</vt:i4>
      </vt:variant>
      <vt:variant>
        <vt:i4>152</vt:i4>
      </vt:variant>
      <vt:variant>
        <vt:i4>0</vt:i4>
      </vt:variant>
      <vt:variant>
        <vt:i4>5</vt:i4>
      </vt:variant>
      <vt:variant>
        <vt:lpwstr/>
      </vt:variant>
      <vt:variant>
        <vt:lpwstr>_49x2ik5</vt:lpwstr>
      </vt:variant>
      <vt:variant>
        <vt:i4>5242941</vt:i4>
      </vt:variant>
      <vt:variant>
        <vt:i4>149</vt:i4>
      </vt:variant>
      <vt:variant>
        <vt:i4>0</vt:i4>
      </vt:variant>
      <vt:variant>
        <vt:i4>5</vt:i4>
      </vt:variant>
      <vt:variant>
        <vt:lpwstr/>
      </vt:variant>
      <vt:variant>
        <vt:lpwstr>_1pxezwc</vt:lpwstr>
      </vt:variant>
      <vt:variant>
        <vt:i4>2687003</vt:i4>
      </vt:variant>
      <vt:variant>
        <vt:i4>143</vt:i4>
      </vt:variant>
      <vt:variant>
        <vt:i4>0</vt:i4>
      </vt:variant>
      <vt:variant>
        <vt:i4>5</vt:i4>
      </vt:variant>
      <vt:variant>
        <vt:lpwstr/>
      </vt:variant>
      <vt:variant>
        <vt:lpwstr>_qsh70q</vt:lpwstr>
      </vt:variant>
      <vt:variant>
        <vt:i4>2687003</vt:i4>
      </vt:variant>
      <vt:variant>
        <vt:i4>140</vt:i4>
      </vt:variant>
      <vt:variant>
        <vt:i4>0</vt:i4>
      </vt:variant>
      <vt:variant>
        <vt:i4>5</vt:i4>
      </vt:variant>
      <vt:variant>
        <vt:lpwstr/>
      </vt:variant>
      <vt:variant>
        <vt:lpwstr>_qsh70q</vt:lpwstr>
      </vt:variant>
      <vt:variant>
        <vt:i4>5439608</vt:i4>
      </vt:variant>
      <vt:variant>
        <vt:i4>134</vt:i4>
      </vt:variant>
      <vt:variant>
        <vt:i4>0</vt:i4>
      </vt:variant>
      <vt:variant>
        <vt:i4>5</vt:i4>
      </vt:variant>
      <vt:variant>
        <vt:lpwstr/>
      </vt:variant>
      <vt:variant>
        <vt:lpwstr>_2bn6wsx</vt:lpwstr>
      </vt:variant>
      <vt:variant>
        <vt:i4>5439608</vt:i4>
      </vt:variant>
      <vt:variant>
        <vt:i4>131</vt:i4>
      </vt:variant>
      <vt:variant>
        <vt:i4>0</vt:i4>
      </vt:variant>
      <vt:variant>
        <vt:i4>5</vt:i4>
      </vt:variant>
      <vt:variant>
        <vt:lpwstr/>
      </vt:variant>
      <vt:variant>
        <vt:lpwstr>_2bn6wsx</vt:lpwstr>
      </vt:variant>
      <vt:variant>
        <vt:i4>131123</vt:i4>
      </vt:variant>
      <vt:variant>
        <vt:i4>125</vt:i4>
      </vt:variant>
      <vt:variant>
        <vt:i4>0</vt:i4>
      </vt:variant>
      <vt:variant>
        <vt:i4>5</vt:i4>
      </vt:variant>
      <vt:variant>
        <vt:lpwstr/>
      </vt:variant>
      <vt:variant>
        <vt:lpwstr>_3whwml4</vt:lpwstr>
      </vt:variant>
      <vt:variant>
        <vt:i4>131123</vt:i4>
      </vt:variant>
      <vt:variant>
        <vt:i4>122</vt:i4>
      </vt:variant>
      <vt:variant>
        <vt:i4>0</vt:i4>
      </vt:variant>
      <vt:variant>
        <vt:i4>5</vt:i4>
      </vt:variant>
      <vt:variant>
        <vt:lpwstr/>
      </vt:variant>
      <vt:variant>
        <vt:lpwstr>_3whwml4</vt:lpwstr>
      </vt:variant>
      <vt:variant>
        <vt:i4>4980782</vt:i4>
      </vt:variant>
      <vt:variant>
        <vt:i4>119</vt:i4>
      </vt:variant>
      <vt:variant>
        <vt:i4>0</vt:i4>
      </vt:variant>
      <vt:variant>
        <vt:i4>5</vt:i4>
      </vt:variant>
      <vt:variant>
        <vt:lpwstr/>
      </vt:variant>
      <vt:variant>
        <vt:lpwstr>_2xcytpi</vt:lpwstr>
      </vt:variant>
      <vt:variant>
        <vt:i4>1638449</vt:i4>
      </vt:variant>
      <vt:variant>
        <vt:i4>113</vt:i4>
      </vt:variant>
      <vt:variant>
        <vt:i4>0</vt:i4>
      </vt:variant>
      <vt:variant>
        <vt:i4>5</vt:i4>
      </vt:variant>
      <vt:variant>
        <vt:lpwstr/>
      </vt:variant>
      <vt:variant>
        <vt:lpwstr>_4i7ojhp</vt:lpwstr>
      </vt:variant>
      <vt:variant>
        <vt:i4>1638449</vt:i4>
      </vt:variant>
      <vt:variant>
        <vt:i4>110</vt:i4>
      </vt:variant>
      <vt:variant>
        <vt:i4>0</vt:i4>
      </vt:variant>
      <vt:variant>
        <vt:i4>5</vt:i4>
      </vt:variant>
      <vt:variant>
        <vt:lpwstr/>
      </vt:variant>
      <vt:variant>
        <vt:lpwstr>_4i7ojhp</vt:lpwstr>
      </vt:variant>
      <vt:variant>
        <vt:i4>5111907</vt:i4>
      </vt:variant>
      <vt:variant>
        <vt:i4>104</vt:i4>
      </vt:variant>
      <vt:variant>
        <vt:i4>0</vt:i4>
      </vt:variant>
      <vt:variant>
        <vt:i4>5</vt:i4>
      </vt:variant>
      <vt:variant>
        <vt:lpwstr/>
      </vt:variant>
      <vt:variant>
        <vt:lpwstr>_1y810tw</vt:lpwstr>
      </vt:variant>
      <vt:variant>
        <vt:i4>5111907</vt:i4>
      </vt:variant>
      <vt:variant>
        <vt:i4>101</vt:i4>
      </vt:variant>
      <vt:variant>
        <vt:i4>0</vt:i4>
      </vt:variant>
      <vt:variant>
        <vt:i4>5</vt:i4>
      </vt:variant>
      <vt:variant>
        <vt:lpwstr/>
      </vt:variant>
      <vt:variant>
        <vt:lpwstr>_1y810tw</vt:lpwstr>
      </vt:variant>
      <vt:variant>
        <vt:i4>4390953</vt:i4>
      </vt:variant>
      <vt:variant>
        <vt:i4>95</vt:i4>
      </vt:variant>
      <vt:variant>
        <vt:i4>0</vt:i4>
      </vt:variant>
      <vt:variant>
        <vt:i4>5</vt:i4>
      </vt:variant>
      <vt:variant>
        <vt:lpwstr/>
      </vt:variant>
      <vt:variant>
        <vt:lpwstr>_3j2qqm3</vt:lpwstr>
      </vt:variant>
      <vt:variant>
        <vt:i4>4390953</vt:i4>
      </vt:variant>
      <vt:variant>
        <vt:i4>92</vt:i4>
      </vt:variant>
      <vt:variant>
        <vt:i4>0</vt:i4>
      </vt:variant>
      <vt:variant>
        <vt:i4>5</vt:i4>
      </vt:variant>
      <vt:variant>
        <vt:lpwstr/>
      </vt:variant>
      <vt:variant>
        <vt:lpwstr>_3j2qqm3</vt:lpwstr>
      </vt:variant>
      <vt:variant>
        <vt:i4>3145819</vt:i4>
      </vt:variant>
      <vt:variant>
        <vt:i4>86</vt:i4>
      </vt:variant>
      <vt:variant>
        <vt:i4>0</vt:i4>
      </vt:variant>
      <vt:variant>
        <vt:i4>5</vt:i4>
      </vt:variant>
      <vt:variant>
        <vt:lpwstr/>
      </vt:variant>
      <vt:variant>
        <vt:lpwstr>_z337ya</vt:lpwstr>
      </vt:variant>
      <vt:variant>
        <vt:i4>3145819</vt:i4>
      </vt:variant>
      <vt:variant>
        <vt:i4>83</vt:i4>
      </vt:variant>
      <vt:variant>
        <vt:i4>0</vt:i4>
      </vt:variant>
      <vt:variant>
        <vt:i4>5</vt:i4>
      </vt:variant>
      <vt:variant>
        <vt:lpwstr/>
      </vt:variant>
      <vt:variant>
        <vt:lpwstr>_z337ya</vt:lpwstr>
      </vt:variant>
      <vt:variant>
        <vt:i4>5898295</vt:i4>
      </vt:variant>
      <vt:variant>
        <vt:i4>77</vt:i4>
      </vt:variant>
      <vt:variant>
        <vt:i4>0</vt:i4>
      </vt:variant>
      <vt:variant>
        <vt:i4>5</vt:i4>
      </vt:variant>
      <vt:variant>
        <vt:lpwstr/>
      </vt:variant>
      <vt:variant>
        <vt:lpwstr>_2jxsxqh</vt:lpwstr>
      </vt:variant>
      <vt:variant>
        <vt:i4>5898295</vt:i4>
      </vt:variant>
      <vt:variant>
        <vt:i4>74</vt:i4>
      </vt:variant>
      <vt:variant>
        <vt:i4>0</vt:i4>
      </vt:variant>
      <vt:variant>
        <vt:i4>5</vt:i4>
      </vt:variant>
      <vt:variant>
        <vt:lpwstr/>
      </vt:variant>
      <vt:variant>
        <vt:lpwstr>_2jxsxqh</vt:lpwstr>
      </vt:variant>
      <vt:variant>
        <vt:i4>4587627</vt:i4>
      </vt:variant>
      <vt:variant>
        <vt:i4>68</vt:i4>
      </vt:variant>
      <vt:variant>
        <vt:i4>0</vt:i4>
      </vt:variant>
      <vt:variant>
        <vt:i4>5</vt:i4>
      </vt:variant>
      <vt:variant>
        <vt:lpwstr/>
      </vt:variant>
      <vt:variant>
        <vt:lpwstr>_44sinio</vt:lpwstr>
      </vt:variant>
      <vt:variant>
        <vt:i4>4587627</vt:i4>
      </vt:variant>
      <vt:variant>
        <vt:i4>65</vt:i4>
      </vt:variant>
      <vt:variant>
        <vt:i4>0</vt:i4>
      </vt:variant>
      <vt:variant>
        <vt:i4>5</vt:i4>
      </vt:variant>
      <vt:variant>
        <vt:lpwstr/>
      </vt:variant>
      <vt:variant>
        <vt:lpwstr>_44sinio</vt:lpwstr>
      </vt:variant>
      <vt:variant>
        <vt:i4>55</vt:i4>
      </vt:variant>
      <vt:variant>
        <vt:i4>59</vt:i4>
      </vt:variant>
      <vt:variant>
        <vt:i4>0</vt:i4>
      </vt:variant>
      <vt:variant>
        <vt:i4>5</vt:i4>
      </vt:variant>
      <vt:variant>
        <vt:lpwstr/>
      </vt:variant>
      <vt:variant>
        <vt:lpwstr>_1ksv4uv</vt:lpwstr>
      </vt:variant>
      <vt:variant>
        <vt:i4>55</vt:i4>
      </vt:variant>
      <vt:variant>
        <vt:i4>56</vt:i4>
      </vt:variant>
      <vt:variant>
        <vt:i4>0</vt:i4>
      </vt:variant>
      <vt:variant>
        <vt:i4>5</vt:i4>
      </vt:variant>
      <vt:variant>
        <vt:lpwstr/>
      </vt:variant>
      <vt:variant>
        <vt:lpwstr>_1ksv4uv</vt:lpwstr>
      </vt:variant>
      <vt:variant>
        <vt:i4>1704047</vt:i4>
      </vt:variant>
      <vt:variant>
        <vt:i4>50</vt:i4>
      </vt:variant>
      <vt:variant>
        <vt:i4>0</vt:i4>
      </vt:variant>
      <vt:variant>
        <vt:i4>5</vt:i4>
      </vt:variant>
      <vt:variant>
        <vt:lpwstr/>
      </vt:variant>
      <vt:variant>
        <vt:lpwstr>_35nkun2</vt:lpwstr>
      </vt:variant>
      <vt:variant>
        <vt:i4>1704047</vt:i4>
      </vt:variant>
      <vt:variant>
        <vt:i4>47</vt:i4>
      </vt:variant>
      <vt:variant>
        <vt:i4>0</vt:i4>
      </vt:variant>
      <vt:variant>
        <vt:i4>5</vt:i4>
      </vt:variant>
      <vt:variant>
        <vt:lpwstr/>
      </vt:variant>
      <vt:variant>
        <vt:lpwstr>_35nkun2</vt:lpwstr>
      </vt:variant>
      <vt:variant>
        <vt:i4>7209043</vt:i4>
      </vt:variant>
      <vt:variant>
        <vt:i4>41</vt:i4>
      </vt:variant>
      <vt:variant>
        <vt:i4>0</vt:i4>
      </vt:variant>
      <vt:variant>
        <vt:i4>5</vt:i4>
      </vt:variant>
      <vt:variant>
        <vt:lpwstr/>
      </vt:variant>
      <vt:variant>
        <vt:lpwstr>_lnxbz9</vt:lpwstr>
      </vt:variant>
      <vt:variant>
        <vt:i4>7209043</vt:i4>
      </vt:variant>
      <vt:variant>
        <vt:i4>38</vt:i4>
      </vt:variant>
      <vt:variant>
        <vt:i4>0</vt:i4>
      </vt:variant>
      <vt:variant>
        <vt:i4>5</vt:i4>
      </vt:variant>
      <vt:variant>
        <vt:lpwstr/>
      </vt:variant>
      <vt:variant>
        <vt:lpwstr>_lnxbz9</vt:lpwstr>
      </vt:variant>
      <vt:variant>
        <vt:i4>5308518</vt:i4>
      </vt:variant>
      <vt:variant>
        <vt:i4>32</vt:i4>
      </vt:variant>
      <vt:variant>
        <vt:i4>0</vt:i4>
      </vt:variant>
      <vt:variant>
        <vt:i4>5</vt:i4>
      </vt:variant>
      <vt:variant>
        <vt:lpwstr/>
      </vt:variant>
      <vt:variant>
        <vt:lpwstr>_3dy6vkm</vt:lpwstr>
      </vt:variant>
      <vt:variant>
        <vt:i4>5308518</vt:i4>
      </vt:variant>
      <vt:variant>
        <vt:i4>29</vt:i4>
      </vt:variant>
      <vt:variant>
        <vt:i4>0</vt:i4>
      </vt:variant>
      <vt:variant>
        <vt:i4>5</vt:i4>
      </vt:variant>
      <vt:variant>
        <vt:lpwstr/>
      </vt:variant>
      <vt:variant>
        <vt:lpwstr>_3dy6vkm</vt:lpwstr>
      </vt:variant>
      <vt:variant>
        <vt:i4>6881349</vt:i4>
      </vt:variant>
      <vt:variant>
        <vt:i4>23</vt:i4>
      </vt:variant>
      <vt:variant>
        <vt:i4>0</vt:i4>
      </vt:variant>
      <vt:variant>
        <vt:i4>5</vt:i4>
      </vt:variant>
      <vt:variant>
        <vt:lpwstr/>
      </vt:variant>
      <vt:variant>
        <vt:lpwstr>_tyjcwt</vt:lpwstr>
      </vt:variant>
      <vt:variant>
        <vt:i4>6881349</vt:i4>
      </vt:variant>
      <vt:variant>
        <vt:i4>20</vt:i4>
      </vt:variant>
      <vt:variant>
        <vt:i4>0</vt:i4>
      </vt:variant>
      <vt:variant>
        <vt:i4>5</vt:i4>
      </vt:variant>
      <vt:variant>
        <vt:lpwstr/>
      </vt:variant>
      <vt:variant>
        <vt:lpwstr>_tyjcwt</vt:lpwstr>
      </vt:variant>
      <vt:variant>
        <vt:i4>4456563</vt:i4>
      </vt:variant>
      <vt:variant>
        <vt:i4>14</vt:i4>
      </vt:variant>
      <vt:variant>
        <vt:i4>0</vt:i4>
      </vt:variant>
      <vt:variant>
        <vt:i4>5</vt:i4>
      </vt:variant>
      <vt:variant>
        <vt:lpwstr/>
      </vt:variant>
      <vt:variant>
        <vt:lpwstr>_2et92p0</vt:lpwstr>
      </vt:variant>
      <vt:variant>
        <vt:i4>4456563</vt:i4>
      </vt:variant>
      <vt:variant>
        <vt:i4>11</vt:i4>
      </vt:variant>
      <vt:variant>
        <vt:i4>0</vt:i4>
      </vt:variant>
      <vt:variant>
        <vt:i4>5</vt:i4>
      </vt:variant>
      <vt:variant>
        <vt:lpwstr/>
      </vt:variant>
      <vt:variant>
        <vt:lpwstr>_2et92p0</vt:lpwstr>
      </vt:variant>
      <vt:variant>
        <vt:i4>1638452</vt:i4>
      </vt:variant>
      <vt:variant>
        <vt:i4>8</vt:i4>
      </vt:variant>
      <vt:variant>
        <vt:i4>0</vt:i4>
      </vt:variant>
      <vt:variant>
        <vt:i4>5</vt:i4>
      </vt:variant>
      <vt:variant>
        <vt:lpwstr/>
      </vt:variant>
      <vt:variant>
        <vt:lpwstr>_3znysh7</vt:lpwstr>
      </vt:variant>
      <vt:variant>
        <vt:i4>4915321</vt:i4>
      </vt:variant>
      <vt:variant>
        <vt:i4>3</vt:i4>
      </vt:variant>
      <vt:variant>
        <vt:i4>0</vt:i4>
      </vt:variant>
      <vt:variant>
        <vt:i4>5</vt:i4>
      </vt:variant>
      <vt:variant>
        <vt:lpwstr>mailto:purchasing@resa.net</vt:lpwstr>
      </vt:variant>
      <vt:variant>
        <vt:lpwstr/>
      </vt:variant>
      <vt:variant>
        <vt:i4>4915321</vt:i4>
      </vt:variant>
      <vt:variant>
        <vt:i4>0</vt:i4>
      </vt:variant>
      <vt:variant>
        <vt:i4>0</vt:i4>
      </vt:variant>
      <vt:variant>
        <vt:i4>5</vt:i4>
      </vt:variant>
      <vt:variant>
        <vt:lpwstr>mailto:purchasing@resa.net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WRESA-30-2024-2025-10 Food Service Equipment</dc:title>
  <dc:subject/>
  <dc:creator>Stacey Shaw</dc:creator>
  <cp:keywords/>
  <dc:description/>
  <cp:lastModifiedBy>Stacey Shaw</cp:lastModifiedBy>
  <cp:revision>8</cp:revision>
  <dcterms:created xsi:type="dcterms:W3CDTF">2024-10-03T20:01:00Z</dcterms:created>
  <dcterms:modified xsi:type="dcterms:W3CDTF">2024-10-15T20:06:00Z</dcterms:modified>
</cp:coreProperties>
</file>