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6488" w14:textId="66F38D02" w:rsidR="006C0871" w:rsidRPr="005F5E67" w:rsidRDefault="006C0871" w:rsidP="006C0871">
      <w:pPr>
        <w:pStyle w:val="Heading1"/>
      </w:pPr>
      <w:r w:rsidRPr="005F5E67">
        <w:t>Addendum #1</w:t>
      </w:r>
    </w:p>
    <w:p w14:paraId="4A62B216" w14:textId="77777777" w:rsidR="006C0871" w:rsidRPr="005F5E67" w:rsidRDefault="006C0871" w:rsidP="006C0871">
      <w:pPr>
        <w:spacing w:after="0"/>
        <w:rPr>
          <w:rFonts w:ascii="Arial" w:hAnsi="Arial" w:cs="Arial"/>
          <w:b/>
          <w:bCs/>
          <w:sz w:val="32"/>
          <w:szCs w:val="32"/>
        </w:rPr>
      </w:pPr>
    </w:p>
    <w:p w14:paraId="66E894DB" w14:textId="5756DAD1" w:rsidR="005672EB" w:rsidRDefault="006C0871" w:rsidP="006C0871">
      <w:pPr>
        <w:spacing w:after="0"/>
        <w:rPr>
          <w:rFonts w:ascii="Arial" w:hAnsi="Arial" w:cs="Arial"/>
          <w:b/>
          <w:bCs/>
          <w:sz w:val="24"/>
          <w:szCs w:val="24"/>
        </w:rPr>
      </w:pPr>
      <w:r>
        <w:rPr>
          <w:rFonts w:ascii="Arial" w:hAnsi="Arial" w:cs="Arial"/>
          <w:b/>
          <w:bCs/>
          <w:sz w:val="24"/>
          <w:szCs w:val="24"/>
        </w:rPr>
        <w:t>RFP #WRESA-</w:t>
      </w:r>
      <w:r w:rsidR="00AF7A9A">
        <w:rPr>
          <w:rFonts w:ascii="Arial" w:hAnsi="Arial" w:cs="Arial"/>
          <w:b/>
          <w:bCs/>
          <w:sz w:val="24"/>
          <w:szCs w:val="24"/>
        </w:rPr>
        <w:t>1</w:t>
      </w:r>
      <w:r w:rsidR="005672EB">
        <w:rPr>
          <w:rFonts w:ascii="Arial" w:hAnsi="Arial" w:cs="Arial"/>
          <w:b/>
          <w:bCs/>
          <w:sz w:val="24"/>
          <w:szCs w:val="24"/>
        </w:rPr>
        <w:t>7</w:t>
      </w:r>
      <w:r>
        <w:rPr>
          <w:rFonts w:ascii="Arial" w:hAnsi="Arial" w:cs="Arial"/>
          <w:b/>
          <w:bCs/>
          <w:sz w:val="24"/>
          <w:szCs w:val="24"/>
        </w:rPr>
        <w:t>-2023-2024-</w:t>
      </w:r>
      <w:r w:rsidR="005672EB">
        <w:rPr>
          <w:rFonts w:ascii="Arial" w:hAnsi="Arial" w:cs="Arial"/>
          <w:b/>
          <w:bCs/>
          <w:sz w:val="24"/>
          <w:szCs w:val="24"/>
        </w:rPr>
        <w:t>03</w:t>
      </w:r>
      <w:r>
        <w:rPr>
          <w:rFonts w:ascii="Arial" w:hAnsi="Arial" w:cs="Arial"/>
          <w:b/>
          <w:bCs/>
          <w:sz w:val="24"/>
          <w:szCs w:val="24"/>
        </w:rPr>
        <w:t xml:space="preserve"> </w:t>
      </w:r>
    </w:p>
    <w:p w14:paraId="4756D96C" w14:textId="52A55E44" w:rsidR="006C0871" w:rsidRDefault="005672EB" w:rsidP="006C0871">
      <w:pPr>
        <w:spacing w:after="0"/>
        <w:rPr>
          <w:rFonts w:ascii="Arial" w:hAnsi="Arial" w:cs="Arial"/>
          <w:b/>
          <w:bCs/>
          <w:sz w:val="24"/>
          <w:szCs w:val="24"/>
        </w:rPr>
      </w:pPr>
      <w:r>
        <w:rPr>
          <w:rFonts w:ascii="Arial" w:hAnsi="Arial" w:cs="Arial"/>
          <w:b/>
          <w:bCs/>
          <w:sz w:val="24"/>
          <w:szCs w:val="24"/>
        </w:rPr>
        <w:t>Voice Services</w:t>
      </w:r>
    </w:p>
    <w:p w14:paraId="69DFDF7F" w14:textId="77777777" w:rsidR="006C0871" w:rsidRDefault="006C0871" w:rsidP="006C0871">
      <w:pPr>
        <w:spacing w:after="0"/>
        <w:rPr>
          <w:rFonts w:ascii="Arial" w:hAnsi="Arial" w:cs="Arial"/>
          <w:b/>
          <w:bCs/>
          <w:sz w:val="24"/>
          <w:szCs w:val="24"/>
        </w:rPr>
      </w:pPr>
    </w:p>
    <w:p w14:paraId="4C8DEE1E" w14:textId="77777777" w:rsidR="006C0871" w:rsidRPr="005F5E67" w:rsidRDefault="006C0871" w:rsidP="006C0871">
      <w:pPr>
        <w:pStyle w:val="Heading2"/>
      </w:pPr>
      <w:r w:rsidRPr="005F5E67">
        <w:t>Questions and Answers</w:t>
      </w:r>
    </w:p>
    <w:p w14:paraId="7BF4CCB6" w14:textId="77777777" w:rsidR="006C0871" w:rsidRDefault="006C0871" w:rsidP="006C0871">
      <w:pPr>
        <w:spacing w:after="0"/>
        <w:rPr>
          <w:rFonts w:ascii="Arial" w:hAnsi="Arial" w:cs="Arial"/>
          <w:b/>
          <w:bCs/>
          <w:sz w:val="24"/>
          <w:szCs w:val="24"/>
        </w:rPr>
      </w:pPr>
    </w:p>
    <w:p w14:paraId="795E5DD2" w14:textId="51119F5C" w:rsidR="006C0871" w:rsidRDefault="006C0871" w:rsidP="002746A5">
      <w:pPr>
        <w:spacing w:after="0"/>
        <w:rPr>
          <w:rFonts w:ascii="Arial" w:hAnsi="Arial" w:cs="Arial"/>
          <w:sz w:val="24"/>
          <w:szCs w:val="24"/>
        </w:rPr>
      </w:pPr>
      <w:r>
        <w:rPr>
          <w:rFonts w:ascii="Arial" w:hAnsi="Arial" w:cs="Arial"/>
          <w:b/>
          <w:bCs/>
          <w:sz w:val="24"/>
          <w:szCs w:val="24"/>
        </w:rPr>
        <w:t xml:space="preserve">Q.1.  </w:t>
      </w:r>
      <w:r w:rsidR="004D26F5" w:rsidRPr="008029C6">
        <w:rPr>
          <w:rFonts w:ascii="Arial" w:hAnsi="Arial" w:cs="Arial"/>
          <w:sz w:val="24"/>
          <w:szCs w:val="24"/>
        </w:rPr>
        <w:t>If a vendor is unable to remit the 2% fee to MAC, will that vendor be able to bid?</w:t>
      </w:r>
    </w:p>
    <w:p w14:paraId="34423D4C" w14:textId="1825EB43" w:rsidR="006C0871" w:rsidRDefault="006C0871" w:rsidP="002746A5">
      <w:pPr>
        <w:spacing w:after="0"/>
        <w:rPr>
          <w:rFonts w:ascii="Arial" w:hAnsi="Arial" w:cs="Arial"/>
          <w:color w:val="C00000"/>
          <w:sz w:val="24"/>
          <w:szCs w:val="24"/>
        </w:rPr>
      </w:pPr>
      <w:r w:rsidRPr="0057380B">
        <w:rPr>
          <w:rFonts w:ascii="Arial" w:hAnsi="Arial" w:cs="Arial"/>
          <w:b/>
          <w:bCs/>
          <w:color w:val="C00000"/>
          <w:sz w:val="24"/>
          <w:szCs w:val="24"/>
        </w:rPr>
        <w:t>A.</w:t>
      </w:r>
      <w:r w:rsidRPr="00396610">
        <w:rPr>
          <w:rFonts w:ascii="Arial" w:hAnsi="Arial" w:cs="Arial"/>
          <w:b/>
          <w:bCs/>
          <w:color w:val="C00000"/>
          <w:sz w:val="24"/>
          <w:szCs w:val="24"/>
        </w:rPr>
        <w:t xml:space="preserve">1.  </w:t>
      </w:r>
      <w:r w:rsidR="004D26F5">
        <w:rPr>
          <w:rFonts w:ascii="Arial" w:hAnsi="Arial" w:cs="Arial"/>
          <w:color w:val="C00000"/>
          <w:sz w:val="24"/>
          <w:szCs w:val="24"/>
        </w:rPr>
        <w:t>No.</w:t>
      </w:r>
    </w:p>
    <w:p w14:paraId="6C3657C3" w14:textId="77777777" w:rsidR="006C0871" w:rsidRDefault="006C0871" w:rsidP="002746A5">
      <w:pPr>
        <w:spacing w:after="0"/>
        <w:rPr>
          <w:rFonts w:ascii="Arial" w:hAnsi="Arial" w:cs="Arial"/>
          <w:color w:val="C00000"/>
          <w:sz w:val="24"/>
          <w:szCs w:val="24"/>
        </w:rPr>
      </w:pPr>
    </w:p>
    <w:p w14:paraId="7BD1B4CB" w14:textId="226DC09B" w:rsidR="006C0871" w:rsidRDefault="006C0871" w:rsidP="002746A5">
      <w:pPr>
        <w:spacing w:after="0"/>
        <w:rPr>
          <w:rFonts w:ascii="Arial" w:hAnsi="Arial" w:cs="Arial"/>
          <w:sz w:val="24"/>
          <w:szCs w:val="24"/>
        </w:rPr>
      </w:pPr>
      <w:r>
        <w:rPr>
          <w:rFonts w:ascii="Arial" w:hAnsi="Arial" w:cs="Arial"/>
          <w:b/>
          <w:bCs/>
          <w:sz w:val="24"/>
          <w:szCs w:val="24"/>
        </w:rPr>
        <w:t xml:space="preserve">Q.2.  </w:t>
      </w:r>
      <w:r w:rsidR="004D26F5" w:rsidRPr="0019166F">
        <w:rPr>
          <w:rFonts w:ascii="Arial" w:hAnsi="Arial" w:cs="Arial"/>
          <w:sz w:val="24"/>
          <w:szCs w:val="24"/>
        </w:rPr>
        <w:t>Can a vendor choose to not include a 2% fee?</w:t>
      </w:r>
    </w:p>
    <w:p w14:paraId="3711D1BF" w14:textId="27F040DC" w:rsidR="006C0871" w:rsidRDefault="006C0871" w:rsidP="002746A5">
      <w:pPr>
        <w:spacing w:after="0"/>
        <w:rPr>
          <w:rFonts w:ascii="Arial" w:hAnsi="Arial" w:cs="Arial"/>
          <w:color w:val="C00000"/>
          <w:sz w:val="24"/>
          <w:szCs w:val="24"/>
        </w:rPr>
      </w:pPr>
      <w:r w:rsidRPr="00326704">
        <w:rPr>
          <w:rFonts w:ascii="Arial" w:hAnsi="Arial" w:cs="Arial"/>
          <w:b/>
          <w:bCs/>
          <w:color w:val="C00000"/>
          <w:sz w:val="24"/>
          <w:szCs w:val="24"/>
        </w:rPr>
        <w:t>A.2.</w:t>
      </w:r>
      <w:r w:rsidRPr="00326704">
        <w:rPr>
          <w:rFonts w:ascii="Arial" w:hAnsi="Arial" w:cs="Arial"/>
          <w:color w:val="C00000"/>
          <w:sz w:val="24"/>
          <w:szCs w:val="24"/>
        </w:rPr>
        <w:t xml:space="preserve">  </w:t>
      </w:r>
      <w:r w:rsidR="004D26F5" w:rsidRPr="00065888">
        <w:rPr>
          <w:rFonts w:ascii="Arial" w:hAnsi="Arial" w:cs="Arial"/>
          <w:color w:val="C00000"/>
          <w:sz w:val="24"/>
          <w:szCs w:val="24"/>
        </w:rPr>
        <w:t>The 2% administrative fee is required to be remitted, no exception.  We have had vendors that have been part of the program that have chosen to absorb the 2% fee in their pricing because they receive the benefit of having to not put together other public bids, which in turn saves them time and cost.  We have also had other vendors that have simply added 2% to their overhead.  Either way, it is required.</w:t>
      </w:r>
    </w:p>
    <w:p w14:paraId="2B1B9725" w14:textId="77777777" w:rsidR="00065888" w:rsidRDefault="00065888" w:rsidP="002746A5">
      <w:pPr>
        <w:spacing w:after="0"/>
        <w:rPr>
          <w:rFonts w:ascii="Arial" w:hAnsi="Arial" w:cs="Arial"/>
          <w:color w:val="C00000"/>
          <w:sz w:val="24"/>
          <w:szCs w:val="24"/>
        </w:rPr>
      </w:pPr>
    </w:p>
    <w:p w14:paraId="167B1C19" w14:textId="702284AA" w:rsidR="00065888" w:rsidRDefault="00065888" w:rsidP="002746A5">
      <w:pPr>
        <w:spacing w:after="0"/>
        <w:rPr>
          <w:rFonts w:ascii="Arial" w:hAnsi="Arial" w:cs="Arial"/>
          <w:sz w:val="24"/>
          <w:szCs w:val="24"/>
        </w:rPr>
      </w:pPr>
      <w:r>
        <w:rPr>
          <w:rFonts w:ascii="Arial" w:hAnsi="Arial" w:cs="Arial"/>
          <w:b/>
          <w:bCs/>
          <w:sz w:val="24"/>
          <w:szCs w:val="24"/>
        </w:rPr>
        <w:t xml:space="preserve">Q.3.  </w:t>
      </w:r>
      <w:r w:rsidR="004D26F5" w:rsidRPr="0019166F">
        <w:rPr>
          <w:rFonts w:ascii="Arial" w:hAnsi="Arial" w:cs="Arial"/>
          <w:color w:val="000000"/>
          <w:sz w:val="24"/>
          <w:szCs w:val="24"/>
          <w:bdr w:val="none" w:sz="0" w:space="0" w:color="auto" w:frame="1"/>
        </w:rPr>
        <w:t>Can you explain exactly how the fee should be applied? Monthly, one time, annual?</w:t>
      </w:r>
    </w:p>
    <w:p w14:paraId="0BF1B2B8" w14:textId="5F4EB43C" w:rsidR="00065888" w:rsidRPr="00326704" w:rsidRDefault="00065888" w:rsidP="002746A5">
      <w:pPr>
        <w:spacing w:after="0"/>
        <w:rPr>
          <w:rFonts w:ascii="Arial" w:hAnsi="Arial" w:cs="Arial"/>
          <w:color w:val="C00000"/>
          <w:sz w:val="24"/>
          <w:szCs w:val="24"/>
        </w:rPr>
      </w:pPr>
      <w:r w:rsidRPr="00326704">
        <w:rPr>
          <w:rFonts w:ascii="Arial" w:hAnsi="Arial" w:cs="Arial"/>
          <w:b/>
          <w:bCs/>
          <w:color w:val="C00000"/>
          <w:sz w:val="24"/>
          <w:szCs w:val="24"/>
        </w:rPr>
        <w:t>A.3.</w:t>
      </w:r>
      <w:r w:rsidRPr="00326704">
        <w:rPr>
          <w:rFonts w:ascii="Arial" w:hAnsi="Arial" w:cs="Arial"/>
          <w:color w:val="C00000"/>
          <w:sz w:val="24"/>
          <w:szCs w:val="24"/>
        </w:rPr>
        <w:t xml:space="preserve">  </w:t>
      </w:r>
      <w:r w:rsidR="004D26F5" w:rsidRPr="002746A5">
        <w:rPr>
          <w:rFonts w:ascii="Arial" w:hAnsi="Arial" w:cs="Arial"/>
          <w:color w:val="C00000"/>
          <w:sz w:val="24"/>
          <w:szCs w:val="24"/>
          <w:bdr w:val="none" w:sz="0" w:space="0" w:color="auto" w:frame="1"/>
        </w:rPr>
        <w:t xml:space="preserve">The vendor will be </w:t>
      </w:r>
      <w:r w:rsidR="004D26F5" w:rsidRPr="004D26F5">
        <w:rPr>
          <w:rFonts w:ascii="Arial" w:hAnsi="Arial" w:cs="Arial"/>
          <w:color w:val="C00000"/>
          <w:sz w:val="24"/>
          <w:szCs w:val="24"/>
          <w:bdr w:val="none" w:sz="0" w:space="0" w:color="auto" w:frame="1"/>
        </w:rPr>
        <w:t xml:space="preserve">contacted by </w:t>
      </w:r>
      <w:proofErr w:type="spellStart"/>
      <w:r w:rsidR="004D26F5" w:rsidRPr="004D26F5">
        <w:rPr>
          <w:rFonts w:ascii="Arial" w:hAnsi="Arial" w:cs="Arial"/>
          <w:color w:val="C00000"/>
          <w:sz w:val="24"/>
          <w:szCs w:val="24"/>
          <w:bdr w:val="none" w:sz="0" w:space="0" w:color="auto" w:frame="1"/>
        </w:rPr>
        <w:t>CoPro</w:t>
      </w:r>
      <w:proofErr w:type="spellEnd"/>
      <w:r w:rsidR="004D26F5" w:rsidRPr="004D26F5">
        <w:rPr>
          <w:rFonts w:ascii="Arial" w:hAnsi="Arial" w:cs="Arial"/>
          <w:color w:val="C00000"/>
          <w:sz w:val="24"/>
          <w:szCs w:val="24"/>
          <w:bdr w:val="none" w:sz="0" w:space="0" w:color="auto" w:frame="1"/>
        </w:rPr>
        <w:t xml:space="preserve">+/MAC </w:t>
      </w:r>
      <w:r w:rsidR="004D26F5" w:rsidRPr="002746A5">
        <w:rPr>
          <w:rFonts w:ascii="Arial" w:hAnsi="Arial" w:cs="Arial"/>
          <w:color w:val="C00000"/>
          <w:sz w:val="24"/>
          <w:szCs w:val="24"/>
          <w:bdr w:val="none" w:sz="0" w:space="0" w:color="auto" w:frame="1"/>
        </w:rPr>
        <w:t xml:space="preserve">on a quarterly basis for </w:t>
      </w:r>
      <w:proofErr w:type="gramStart"/>
      <w:r w:rsidR="004D26F5" w:rsidRPr="002746A5">
        <w:rPr>
          <w:rFonts w:ascii="Arial" w:hAnsi="Arial" w:cs="Arial"/>
          <w:color w:val="C00000"/>
          <w:sz w:val="24"/>
          <w:szCs w:val="24"/>
          <w:bdr w:val="none" w:sz="0" w:space="0" w:color="auto" w:frame="1"/>
        </w:rPr>
        <w:t>all of</w:t>
      </w:r>
      <w:proofErr w:type="gramEnd"/>
      <w:r w:rsidR="004D26F5" w:rsidRPr="002746A5">
        <w:rPr>
          <w:rFonts w:ascii="Arial" w:hAnsi="Arial" w:cs="Arial"/>
          <w:color w:val="C00000"/>
          <w:sz w:val="24"/>
          <w:szCs w:val="24"/>
          <w:bdr w:val="none" w:sz="0" w:space="0" w:color="auto" w:frame="1"/>
        </w:rPr>
        <w:t xml:space="preserve"> its self-reported sales (all billings made to an entity whether it be for sales or service) and the 2% will be applied to all sales and services made to entities using the contract.</w:t>
      </w:r>
    </w:p>
    <w:p w14:paraId="5261E2D5" w14:textId="77777777" w:rsidR="00065888" w:rsidRDefault="00065888" w:rsidP="002746A5">
      <w:pPr>
        <w:spacing w:after="0"/>
        <w:rPr>
          <w:rFonts w:ascii="Arial" w:hAnsi="Arial" w:cs="Arial"/>
          <w:sz w:val="24"/>
          <w:szCs w:val="24"/>
        </w:rPr>
      </w:pPr>
    </w:p>
    <w:p w14:paraId="1047E2BE" w14:textId="55896E7C" w:rsidR="00065888" w:rsidRDefault="00065888" w:rsidP="002746A5">
      <w:pPr>
        <w:spacing w:after="0"/>
        <w:rPr>
          <w:rFonts w:ascii="Arial" w:hAnsi="Arial" w:cs="Arial"/>
          <w:sz w:val="24"/>
          <w:szCs w:val="24"/>
        </w:rPr>
      </w:pPr>
      <w:r>
        <w:rPr>
          <w:rFonts w:ascii="Arial" w:hAnsi="Arial" w:cs="Arial"/>
          <w:b/>
          <w:bCs/>
          <w:sz w:val="24"/>
          <w:szCs w:val="24"/>
        </w:rPr>
        <w:t xml:space="preserve">Q.4.  </w:t>
      </w:r>
      <w:r w:rsidR="004D26F5" w:rsidRPr="0019166F">
        <w:rPr>
          <w:rFonts w:ascii="Arial" w:hAnsi="Arial" w:cs="Arial"/>
          <w:color w:val="000000"/>
          <w:sz w:val="24"/>
          <w:szCs w:val="24"/>
          <w:bdr w:val="none" w:sz="0" w:space="0" w:color="auto" w:frame="1"/>
        </w:rPr>
        <w:t xml:space="preserve">Will the 2% administrative fee be paid by our company to </w:t>
      </w:r>
      <w:proofErr w:type="spellStart"/>
      <w:r w:rsidR="004D26F5">
        <w:rPr>
          <w:rFonts w:ascii="Arial" w:hAnsi="Arial" w:cs="Arial"/>
          <w:color w:val="000000"/>
          <w:sz w:val="24"/>
          <w:szCs w:val="24"/>
          <w:bdr w:val="none" w:sz="0" w:space="0" w:color="auto" w:frame="1"/>
        </w:rPr>
        <w:t>CoPro</w:t>
      </w:r>
      <w:proofErr w:type="spellEnd"/>
      <w:r w:rsidR="004D26F5">
        <w:rPr>
          <w:rFonts w:ascii="Arial" w:hAnsi="Arial" w:cs="Arial"/>
          <w:color w:val="000000"/>
          <w:sz w:val="24"/>
          <w:szCs w:val="24"/>
          <w:bdr w:val="none" w:sz="0" w:space="0" w:color="auto" w:frame="1"/>
        </w:rPr>
        <w:t>+/</w:t>
      </w:r>
      <w:r w:rsidR="004D26F5" w:rsidRPr="0019166F">
        <w:rPr>
          <w:rFonts w:ascii="Arial" w:hAnsi="Arial" w:cs="Arial"/>
          <w:color w:val="000000"/>
          <w:sz w:val="24"/>
          <w:szCs w:val="24"/>
          <w:bdr w:val="none" w:sz="0" w:space="0" w:color="auto" w:frame="1"/>
        </w:rPr>
        <w:t xml:space="preserve">MAC, or will </w:t>
      </w:r>
      <w:r w:rsidR="004D26F5">
        <w:rPr>
          <w:rFonts w:ascii="Arial" w:hAnsi="Arial" w:cs="Arial"/>
          <w:color w:val="000000"/>
          <w:sz w:val="24"/>
          <w:szCs w:val="24"/>
          <w:bdr w:val="none" w:sz="0" w:space="0" w:color="auto" w:frame="1"/>
        </w:rPr>
        <w:t>Wayne RESA</w:t>
      </w:r>
      <w:r w:rsidR="004D26F5" w:rsidRPr="0019166F">
        <w:rPr>
          <w:rFonts w:ascii="Arial" w:hAnsi="Arial" w:cs="Arial"/>
          <w:color w:val="000000"/>
          <w:sz w:val="24"/>
          <w:szCs w:val="24"/>
          <w:bdr w:val="none" w:sz="0" w:space="0" w:color="auto" w:frame="1"/>
        </w:rPr>
        <w:t xml:space="preserve"> be withholding 2% and pay </w:t>
      </w:r>
      <w:proofErr w:type="spellStart"/>
      <w:r w:rsidR="004D26F5">
        <w:rPr>
          <w:rFonts w:ascii="Arial" w:hAnsi="Arial" w:cs="Arial"/>
          <w:color w:val="000000"/>
          <w:sz w:val="24"/>
          <w:szCs w:val="24"/>
          <w:bdr w:val="none" w:sz="0" w:space="0" w:color="auto" w:frame="1"/>
        </w:rPr>
        <w:t>CoPro</w:t>
      </w:r>
      <w:proofErr w:type="spellEnd"/>
      <w:r w:rsidR="004D26F5">
        <w:rPr>
          <w:rFonts w:ascii="Arial" w:hAnsi="Arial" w:cs="Arial"/>
          <w:color w:val="000000"/>
          <w:sz w:val="24"/>
          <w:szCs w:val="24"/>
          <w:bdr w:val="none" w:sz="0" w:space="0" w:color="auto" w:frame="1"/>
        </w:rPr>
        <w:t>+/</w:t>
      </w:r>
      <w:r w:rsidR="004D26F5" w:rsidRPr="0019166F">
        <w:rPr>
          <w:rFonts w:ascii="Arial" w:hAnsi="Arial" w:cs="Arial"/>
          <w:color w:val="000000"/>
          <w:sz w:val="24"/>
          <w:szCs w:val="24"/>
          <w:bdr w:val="none" w:sz="0" w:space="0" w:color="auto" w:frame="1"/>
        </w:rPr>
        <w:t>MAC directly?</w:t>
      </w:r>
    </w:p>
    <w:p w14:paraId="30D252F0" w14:textId="3ACB99D7" w:rsidR="00065888" w:rsidRPr="00326704" w:rsidRDefault="00065888" w:rsidP="002746A5">
      <w:pPr>
        <w:spacing w:after="0"/>
        <w:rPr>
          <w:rFonts w:ascii="Arial" w:hAnsi="Arial" w:cs="Arial"/>
          <w:color w:val="C00000"/>
          <w:sz w:val="24"/>
          <w:szCs w:val="24"/>
        </w:rPr>
      </w:pPr>
      <w:r w:rsidRPr="00326704">
        <w:rPr>
          <w:rFonts w:ascii="Arial" w:hAnsi="Arial" w:cs="Arial"/>
          <w:b/>
          <w:bCs/>
          <w:color w:val="C00000"/>
          <w:sz w:val="24"/>
          <w:szCs w:val="24"/>
        </w:rPr>
        <w:t>A.4.</w:t>
      </w:r>
      <w:r w:rsidRPr="00326704">
        <w:rPr>
          <w:rFonts w:ascii="Arial" w:hAnsi="Arial" w:cs="Arial"/>
          <w:color w:val="C00000"/>
          <w:sz w:val="24"/>
          <w:szCs w:val="24"/>
        </w:rPr>
        <w:t xml:space="preserve">  </w:t>
      </w:r>
      <w:r w:rsidR="004D26F5" w:rsidRPr="002746A5">
        <w:rPr>
          <w:rFonts w:ascii="Arial" w:hAnsi="Arial" w:cs="Arial"/>
          <w:color w:val="C00000"/>
          <w:sz w:val="24"/>
          <w:szCs w:val="24"/>
          <w:bdr w:val="none" w:sz="0" w:space="0" w:color="auto" w:frame="1"/>
        </w:rPr>
        <w:t xml:space="preserve">The 2% administrative fee will be paid by the vendor to </w:t>
      </w:r>
      <w:proofErr w:type="spellStart"/>
      <w:r w:rsidR="004D26F5" w:rsidRPr="004D26F5">
        <w:rPr>
          <w:rFonts w:ascii="Arial" w:hAnsi="Arial" w:cs="Arial"/>
          <w:color w:val="C00000"/>
          <w:sz w:val="24"/>
          <w:szCs w:val="24"/>
          <w:bdr w:val="none" w:sz="0" w:space="0" w:color="auto" w:frame="1"/>
        </w:rPr>
        <w:t>CoPro</w:t>
      </w:r>
      <w:proofErr w:type="spellEnd"/>
      <w:r w:rsidR="004D26F5" w:rsidRPr="004D26F5">
        <w:rPr>
          <w:rFonts w:ascii="Arial" w:hAnsi="Arial" w:cs="Arial"/>
          <w:color w:val="C00000"/>
          <w:sz w:val="24"/>
          <w:szCs w:val="24"/>
          <w:bdr w:val="none" w:sz="0" w:space="0" w:color="auto" w:frame="1"/>
        </w:rPr>
        <w:t>+/MAC.</w:t>
      </w:r>
    </w:p>
    <w:p w14:paraId="0FC498B5" w14:textId="77777777" w:rsidR="00065888" w:rsidRDefault="00065888" w:rsidP="002746A5">
      <w:pPr>
        <w:spacing w:after="0"/>
        <w:rPr>
          <w:rFonts w:ascii="Arial" w:hAnsi="Arial" w:cs="Arial"/>
          <w:sz w:val="24"/>
          <w:szCs w:val="24"/>
        </w:rPr>
      </w:pPr>
    </w:p>
    <w:p w14:paraId="0423113A" w14:textId="2B7ACCBA" w:rsidR="00065888" w:rsidRDefault="00065888" w:rsidP="002746A5">
      <w:pPr>
        <w:spacing w:after="0"/>
        <w:rPr>
          <w:rFonts w:ascii="Arial" w:hAnsi="Arial" w:cs="Arial"/>
          <w:sz w:val="24"/>
          <w:szCs w:val="24"/>
        </w:rPr>
      </w:pPr>
      <w:r>
        <w:rPr>
          <w:rFonts w:ascii="Arial" w:hAnsi="Arial" w:cs="Arial"/>
          <w:b/>
          <w:bCs/>
          <w:sz w:val="24"/>
          <w:szCs w:val="24"/>
        </w:rPr>
        <w:t xml:space="preserve">Q.5.  </w:t>
      </w:r>
      <w:r w:rsidR="004D26F5">
        <w:rPr>
          <w:rFonts w:ascii="Arial" w:hAnsi="Arial" w:cs="Arial"/>
          <w:color w:val="000000"/>
          <w:sz w:val="24"/>
          <w:szCs w:val="24"/>
          <w:bdr w:val="none" w:sz="0" w:space="0" w:color="auto" w:frame="1"/>
        </w:rPr>
        <w:t>Would you like our suggestion on how we pay other buying cooperatives?</w:t>
      </w:r>
    </w:p>
    <w:p w14:paraId="50589DC2" w14:textId="00F4D314" w:rsidR="00065888" w:rsidRDefault="00065888" w:rsidP="002746A5">
      <w:pPr>
        <w:spacing w:after="0"/>
        <w:rPr>
          <w:rFonts w:ascii="Arial" w:hAnsi="Arial" w:cs="Arial"/>
          <w:color w:val="C00000"/>
          <w:sz w:val="24"/>
          <w:szCs w:val="24"/>
        </w:rPr>
      </w:pPr>
      <w:r w:rsidRPr="00326704">
        <w:rPr>
          <w:rFonts w:ascii="Arial" w:hAnsi="Arial" w:cs="Arial"/>
          <w:b/>
          <w:bCs/>
          <w:color w:val="C00000"/>
          <w:sz w:val="24"/>
          <w:szCs w:val="24"/>
        </w:rPr>
        <w:t>A.5.</w:t>
      </w:r>
      <w:r w:rsidRPr="00326704">
        <w:rPr>
          <w:rFonts w:ascii="Arial" w:hAnsi="Arial" w:cs="Arial"/>
          <w:color w:val="C00000"/>
          <w:sz w:val="24"/>
          <w:szCs w:val="24"/>
        </w:rPr>
        <w:t xml:space="preserve">  </w:t>
      </w:r>
      <w:r w:rsidR="004D26F5" w:rsidRPr="002746A5">
        <w:rPr>
          <w:rFonts w:ascii="Arial" w:hAnsi="Arial" w:cs="Arial"/>
          <w:color w:val="C00000"/>
          <w:sz w:val="24"/>
          <w:szCs w:val="24"/>
          <w:bdr w:val="none" w:sz="0" w:space="0" w:color="auto" w:frame="1"/>
        </w:rPr>
        <w:t>Sure, please propose your solution in your response.</w:t>
      </w:r>
    </w:p>
    <w:p w14:paraId="6136D6BC" w14:textId="77777777" w:rsidR="002746A5" w:rsidRDefault="002746A5" w:rsidP="002746A5">
      <w:pPr>
        <w:spacing w:after="0"/>
        <w:rPr>
          <w:rFonts w:ascii="Arial" w:hAnsi="Arial" w:cs="Arial"/>
          <w:b/>
          <w:bCs/>
          <w:sz w:val="24"/>
          <w:szCs w:val="24"/>
        </w:rPr>
      </w:pPr>
    </w:p>
    <w:p w14:paraId="7F0989C8" w14:textId="33359E70" w:rsidR="00D21045" w:rsidRPr="00D21045" w:rsidRDefault="00065888" w:rsidP="002746A5">
      <w:pPr>
        <w:spacing w:after="0"/>
        <w:rPr>
          <w:rFonts w:ascii="Arial" w:hAnsi="Arial" w:cs="Arial"/>
          <w:color w:val="000000"/>
          <w:sz w:val="24"/>
          <w:szCs w:val="24"/>
          <w:bdr w:val="none" w:sz="0" w:space="0" w:color="auto" w:frame="1"/>
        </w:rPr>
      </w:pPr>
      <w:r w:rsidRPr="00A55691">
        <w:rPr>
          <w:rFonts w:ascii="Arial" w:hAnsi="Arial" w:cs="Arial"/>
          <w:b/>
          <w:bCs/>
          <w:sz w:val="24"/>
          <w:szCs w:val="24"/>
        </w:rPr>
        <w:t>Q.</w:t>
      </w:r>
      <w:r w:rsidR="002746A5">
        <w:rPr>
          <w:rFonts w:ascii="Arial" w:hAnsi="Arial" w:cs="Arial"/>
          <w:b/>
          <w:bCs/>
          <w:sz w:val="24"/>
          <w:szCs w:val="24"/>
        </w:rPr>
        <w:t>6</w:t>
      </w:r>
      <w:r w:rsidRPr="00A55691">
        <w:rPr>
          <w:rFonts w:ascii="Arial" w:hAnsi="Arial" w:cs="Arial"/>
          <w:b/>
          <w:bCs/>
          <w:sz w:val="24"/>
          <w:szCs w:val="24"/>
        </w:rPr>
        <w:t>.</w:t>
      </w:r>
      <w:r w:rsidRPr="00A55691">
        <w:rPr>
          <w:rFonts w:eastAsia="Times New Roman"/>
        </w:rPr>
        <w:t xml:space="preserve">  </w:t>
      </w:r>
      <w:r w:rsidR="005672EB" w:rsidRPr="005672EB">
        <w:rPr>
          <w:rFonts w:ascii="Arial" w:hAnsi="Arial" w:cs="Arial"/>
          <w:color w:val="000000"/>
          <w:sz w:val="24"/>
          <w:szCs w:val="24"/>
          <w:bdr w:val="none" w:sz="0" w:space="0" w:color="auto" w:frame="1"/>
        </w:rPr>
        <w:t>In the RFP, it requests that references be from the Detroit Metro Area.  Of the possible 35 points for References, how many of those points are sacrificed by providing references outside of this area?</w:t>
      </w:r>
    </w:p>
    <w:p w14:paraId="705CF534" w14:textId="661B5A7E" w:rsidR="00065888" w:rsidRPr="00D21045" w:rsidRDefault="00065888" w:rsidP="002746A5">
      <w:pPr>
        <w:spacing w:after="0"/>
        <w:rPr>
          <w:rFonts w:ascii="Arial" w:hAnsi="Arial" w:cs="Arial"/>
          <w:color w:val="C00000"/>
          <w:sz w:val="24"/>
          <w:szCs w:val="24"/>
        </w:rPr>
      </w:pPr>
      <w:r w:rsidRPr="00AC2A71">
        <w:rPr>
          <w:rFonts w:ascii="Arial" w:hAnsi="Arial" w:cs="Arial"/>
          <w:b/>
          <w:bCs/>
          <w:color w:val="C00000"/>
          <w:sz w:val="24"/>
          <w:szCs w:val="24"/>
        </w:rPr>
        <w:t>A.</w:t>
      </w:r>
      <w:r w:rsidR="002746A5">
        <w:rPr>
          <w:rFonts w:ascii="Arial" w:hAnsi="Arial" w:cs="Arial"/>
          <w:b/>
          <w:bCs/>
          <w:color w:val="C00000"/>
          <w:sz w:val="24"/>
          <w:szCs w:val="24"/>
        </w:rPr>
        <w:t>6</w:t>
      </w:r>
      <w:r w:rsidRPr="00AC2A71">
        <w:rPr>
          <w:rFonts w:ascii="Arial" w:hAnsi="Arial" w:cs="Arial"/>
          <w:b/>
          <w:bCs/>
          <w:color w:val="C00000"/>
          <w:sz w:val="24"/>
          <w:szCs w:val="24"/>
        </w:rPr>
        <w:t>.</w:t>
      </w:r>
      <w:r>
        <w:rPr>
          <w:rFonts w:ascii="Arial" w:hAnsi="Arial" w:cs="Arial"/>
          <w:b/>
          <w:bCs/>
          <w:color w:val="C00000"/>
          <w:sz w:val="24"/>
          <w:szCs w:val="24"/>
        </w:rPr>
        <w:t xml:space="preserve">  </w:t>
      </w:r>
      <w:r w:rsidR="005672EB" w:rsidRPr="005672EB">
        <w:rPr>
          <w:rFonts w:ascii="Arial" w:hAnsi="Arial" w:cs="Arial"/>
          <w:color w:val="C00000"/>
          <w:sz w:val="24"/>
          <w:szCs w:val="24"/>
        </w:rPr>
        <w:t xml:space="preserve">There are 2 different Sections where References are requested; 1) Section 1.1 Minimum Mandatory Requirements where you must list 3 references (list them in Section 2.2), which is worth 35 points, then 2) it asks for References from clients in the Metropolitan Detroit Area under Additional Requirements in the Scope of Work Section, which is worth 50 points. As far as how many points the Metropolitan Detroit Area </w:t>
      </w:r>
      <w:r w:rsidR="005672EB" w:rsidRPr="005672EB">
        <w:rPr>
          <w:rFonts w:ascii="Arial" w:hAnsi="Arial" w:cs="Arial"/>
          <w:color w:val="C00000"/>
          <w:sz w:val="24"/>
          <w:szCs w:val="24"/>
        </w:rPr>
        <w:lastRenderedPageBreak/>
        <w:t>references will be worth in the Scope of Work Section, that will be up to the Evaluation Committee to determine as we review the proposals.</w:t>
      </w:r>
    </w:p>
    <w:p w14:paraId="3937CB6B" w14:textId="77777777" w:rsidR="00065888" w:rsidRDefault="00065888" w:rsidP="002746A5">
      <w:pPr>
        <w:spacing w:after="0"/>
        <w:rPr>
          <w:rFonts w:ascii="Arial" w:hAnsi="Arial" w:cs="Arial"/>
          <w:b/>
          <w:bCs/>
          <w:color w:val="C00000"/>
          <w:sz w:val="24"/>
          <w:szCs w:val="24"/>
        </w:rPr>
      </w:pPr>
    </w:p>
    <w:p w14:paraId="2C83A7B5" w14:textId="49449940" w:rsidR="00065888" w:rsidRPr="00D21045" w:rsidRDefault="00065888" w:rsidP="002746A5">
      <w:pPr>
        <w:spacing w:after="0"/>
        <w:rPr>
          <w:rFonts w:ascii="Arial" w:eastAsia="Times New Roman" w:hAnsi="Arial" w:cs="Arial"/>
          <w:sz w:val="24"/>
          <w:szCs w:val="24"/>
        </w:rPr>
      </w:pPr>
      <w:r w:rsidRPr="00A55691">
        <w:rPr>
          <w:rFonts w:ascii="Arial" w:hAnsi="Arial" w:cs="Arial"/>
          <w:b/>
          <w:bCs/>
          <w:sz w:val="24"/>
          <w:szCs w:val="24"/>
        </w:rPr>
        <w:t>Q.</w:t>
      </w:r>
      <w:r w:rsidR="002746A5">
        <w:rPr>
          <w:rFonts w:ascii="Arial" w:hAnsi="Arial" w:cs="Arial"/>
          <w:b/>
          <w:bCs/>
          <w:sz w:val="24"/>
          <w:szCs w:val="24"/>
        </w:rPr>
        <w:t>7</w:t>
      </w:r>
      <w:r w:rsidRPr="0019166F">
        <w:rPr>
          <w:rFonts w:ascii="Arial" w:hAnsi="Arial" w:cs="Arial"/>
          <w:b/>
          <w:bCs/>
          <w:sz w:val="24"/>
          <w:szCs w:val="24"/>
        </w:rPr>
        <w:t>.</w:t>
      </w:r>
      <w:r w:rsidRPr="0019166F">
        <w:rPr>
          <w:rFonts w:eastAsia="Times New Roman"/>
          <w:sz w:val="24"/>
          <w:szCs w:val="24"/>
        </w:rPr>
        <w:t xml:space="preserve">  </w:t>
      </w:r>
      <w:r w:rsidR="005672EB" w:rsidRPr="005672EB">
        <w:rPr>
          <w:rFonts w:ascii="Arial" w:eastAsia="Times New Roman" w:hAnsi="Arial" w:cs="Arial"/>
          <w:sz w:val="24"/>
          <w:szCs w:val="24"/>
        </w:rPr>
        <w:t>Can you share if a Public School District meet</w:t>
      </w:r>
      <w:r w:rsidR="005672EB">
        <w:rPr>
          <w:rFonts w:ascii="Arial" w:eastAsia="Times New Roman" w:hAnsi="Arial" w:cs="Arial"/>
          <w:sz w:val="24"/>
          <w:szCs w:val="24"/>
        </w:rPr>
        <w:t>s</w:t>
      </w:r>
      <w:r w:rsidR="005672EB" w:rsidRPr="005672EB">
        <w:rPr>
          <w:rFonts w:ascii="Arial" w:eastAsia="Times New Roman" w:hAnsi="Arial" w:cs="Arial"/>
          <w:sz w:val="24"/>
          <w:szCs w:val="24"/>
        </w:rPr>
        <w:t xml:space="preserve"> the requirement for Public Municipality?</w:t>
      </w:r>
    </w:p>
    <w:p w14:paraId="5F10599B" w14:textId="156F6DCF" w:rsidR="00065888" w:rsidRPr="00D21045" w:rsidRDefault="00065888" w:rsidP="002746A5">
      <w:pPr>
        <w:spacing w:after="0"/>
        <w:rPr>
          <w:rFonts w:ascii="Arial" w:hAnsi="Arial" w:cs="Arial"/>
          <w:color w:val="000000" w:themeColor="text1"/>
          <w:sz w:val="24"/>
          <w:szCs w:val="24"/>
          <w:bdr w:val="none" w:sz="0" w:space="0" w:color="auto" w:frame="1"/>
        </w:rPr>
      </w:pPr>
      <w:r w:rsidRPr="0019166F">
        <w:rPr>
          <w:rFonts w:ascii="Arial" w:hAnsi="Arial" w:cs="Arial"/>
          <w:b/>
          <w:bCs/>
          <w:color w:val="C00000"/>
          <w:sz w:val="24"/>
          <w:szCs w:val="24"/>
        </w:rPr>
        <w:t>A.</w:t>
      </w:r>
      <w:r w:rsidR="002746A5">
        <w:rPr>
          <w:rFonts w:ascii="Arial" w:hAnsi="Arial" w:cs="Arial"/>
          <w:b/>
          <w:bCs/>
          <w:color w:val="C00000"/>
          <w:sz w:val="24"/>
          <w:szCs w:val="24"/>
        </w:rPr>
        <w:t>7</w:t>
      </w:r>
      <w:r w:rsidRPr="0019166F">
        <w:rPr>
          <w:rFonts w:ascii="Arial" w:hAnsi="Arial" w:cs="Arial"/>
          <w:b/>
          <w:bCs/>
          <w:color w:val="C00000"/>
          <w:sz w:val="24"/>
          <w:szCs w:val="24"/>
        </w:rPr>
        <w:t xml:space="preserve">.  </w:t>
      </w:r>
      <w:r w:rsidR="00D21045">
        <w:rPr>
          <w:rFonts w:ascii="Arial" w:hAnsi="Arial" w:cs="Arial"/>
          <w:color w:val="C00000"/>
          <w:sz w:val="24"/>
          <w:szCs w:val="24"/>
        </w:rPr>
        <w:t>Yes</w:t>
      </w:r>
      <w:r w:rsidR="00FC1686">
        <w:rPr>
          <w:rFonts w:ascii="Arial" w:hAnsi="Arial" w:cs="Arial"/>
          <w:color w:val="C00000"/>
          <w:sz w:val="24"/>
          <w:szCs w:val="24"/>
        </w:rPr>
        <w:t>, a Public School District meets the requirement</w:t>
      </w:r>
      <w:r w:rsidR="00D21045">
        <w:rPr>
          <w:rFonts w:ascii="Arial" w:hAnsi="Arial" w:cs="Arial"/>
          <w:color w:val="C00000"/>
          <w:sz w:val="24"/>
          <w:szCs w:val="24"/>
        </w:rPr>
        <w:t>.</w:t>
      </w:r>
    </w:p>
    <w:p w14:paraId="02269E1B" w14:textId="77777777" w:rsidR="002746A5" w:rsidRDefault="002746A5" w:rsidP="002746A5">
      <w:pPr>
        <w:spacing w:after="0"/>
        <w:rPr>
          <w:rFonts w:ascii="Arial" w:hAnsi="Arial" w:cs="Arial"/>
          <w:color w:val="000000" w:themeColor="text1"/>
          <w:sz w:val="24"/>
          <w:szCs w:val="24"/>
          <w:bdr w:val="none" w:sz="0" w:space="0" w:color="auto" w:frame="1"/>
        </w:rPr>
      </w:pPr>
    </w:p>
    <w:p w14:paraId="38C1537B" w14:textId="3A68F7D9" w:rsidR="002746A5" w:rsidRPr="00D21045" w:rsidRDefault="002746A5" w:rsidP="002746A5">
      <w:pPr>
        <w:spacing w:after="0"/>
        <w:rPr>
          <w:rFonts w:ascii="Arial" w:eastAsia="Times New Roman" w:hAnsi="Arial" w:cs="Arial"/>
          <w:sz w:val="24"/>
          <w:szCs w:val="24"/>
        </w:rPr>
      </w:pPr>
      <w:r w:rsidRPr="00A55691">
        <w:rPr>
          <w:rFonts w:ascii="Arial" w:hAnsi="Arial" w:cs="Arial"/>
          <w:b/>
          <w:bCs/>
          <w:sz w:val="24"/>
          <w:szCs w:val="24"/>
        </w:rPr>
        <w:t>Q.</w:t>
      </w:r>
      <w:r>
        <w:rPr>
          <w:rFonts w:ascii="Arial" w:hAnsi="Arial" w:cs="Arial"/>
          <w:b/>
          <w:bCs/>
          <w:sz w:val="24"/>
          <w:szCs w:val="24"/>
        </w:rPr>
        <w:t>8</w:t>
      </w:r>
      <w:r w:rsidRPr="0019166F">
        <w:rPr>
          <w:rFonts w:ascii="Arial" w:hAnsi="Arial" w:cs="Arial"/>
          <w:b/>
          <w:bCs/>
          <w:sz w:val="24"/>
          <w:szCs w:val="24"/>
        </w:rPr>
        <w:t>.</w:t>
      </w:r>
      <w:r w:rsidRPr="0019166F">
        <w:rPr>
          <w:rFonts w:eastAsia="Times New Roman"/>
          <w:sz w:val="24"/>
          <w:szCs w:val="24"/>
        </w:rPr>
        <w:t xml:space="preserve">  </w:t>
      </w:r>
      <w:r w:rsidR="00940DDA" w:rsidRPr="00940DDA">
        <w:rPr>
          <w:rFonts w:ascii="Arial" w:eastAsia="Times New Roman" w:hAnsi="Arial" w:cs="Arial"/>
          <w:sz w:val="24"/>
          <w:szCs w:val="24"/>
        </w:rPr>
        <w:t>Can you please provide the location(s) where services are needed?</w:t>
      </w:r>
    </w:p>
    <w:p w14:paraId="67539A35" w14:textId="16DAF9E6" w:rsidR="006C0871" w:rsidRPr="00D21045" w:rsidRDefault="002746A5" w:rsidP="002746A5">
      <w:pPr>
        <w:spacing w:after="0"/>
        <w:rPr>
          <w:rFonts w:ascii="Arial" w:hAnsi="Arial" w:cs="Arial"/>
          <w:color w:val="C00000"/>
          <w:sz w:val="24"/>
          <w:szCs w:val="24"/>
          <w:bdr w:val="none" w:sz="0" w:space="0" w:color="auto" w:frame="1"/>
        </w:rPr>
      </w:pPr>
      <w:r w:rsidRPr="0019166F">
        <w:rPr>
          <w:rFonts w:ascii="Arial" w:hAnsi="Arial" w:cs="Arial"/>
          <w:b/>
          <w:bCs/>
          <w:color w:val="C00000"/>
          <w:sz w:val="24"/>
          <w:szCs w:val="24"/>
        </w:rPr>
        <w:t>A.</w:t>
      </w:r>
      <w:r>
        <w:rPr>
          <w:rFonts w:ascii="Arial" w:hAnsi="Arial" w:cs="Arial"/>
          <w:b/>
          <w:bCs/>
          <w:color w:val="C00000"/>
          <w:sz w:val="24"/>
          <w:szCs w:val="24"/>
        </w:rPr>
        <w:t>8</w:t>
      </w:r>
      <w:r w:rsidRPr="0019166F">
        <w:rPr>
          <w:rFonts w:ascii="Arial" w:hAnsi="Arial" w:cs="Arial"/>
          <w:b/>
          <w:bCs/>
          <w:color w:val="C00000"/>
          <w:sz w:val="24"/>
          <w:szCs w:val="24"/>
        </w:rPr>
        <w:t xml:space="preserve">.  </w:t>
      </w:r>
      <w:r w:rsidR="00940DDA" w:rsidRPr="00940DDA">
        <w:rPr>
          <w:rFonts w:ascii="Arial" w:hAnsi="Arial" w:cs="Arial"/>
          <w:color w:val="C00000"/>
          <w:sz w:val="24"/>
          <w:szCs w:val="24"/>
        </w:rPr>
        <w:t xml:space="preserve">Currently, there are </w:t>
      </w:r>
      <w:hyperlink r:id="rId6" w:history="1">
        <w:r w:rsidR="00940DDA" w:rsidRPr="00940DDA">
          <w:rPr>
            <w:rStyle w:val="Hyperlink"/>
            <w:rFonts w:ascii="Arial" w:hAnsi="Arial" w:cs="Arial"/>
            <w:sz w:val="24"/>
            <w:szCs w:val="24"/>
          </w:rPr>
          <w:t>various school districts in Wayne RESA</w:t>
        </w:r>
      </w:hyperlink>
      <w:r w:rsidR="00940DDA" w:rsidRPr="00940DDA">
        <w:rPr>
          <w:rFonts w:ascii="Arial" w:hAnsi="Arial" w:cs="Arial"/>
          <w:color w:val="C00000"/>
          <w:sz w:val="24"/>
          <w:szCs w:val="24"/>
        </w:rPr>
        <w:t xml:space="preserve"> that utilize the services. However, with this new contract being a cooperative/consortium contract, it will allow any public municipality, non-profit </w:t>
      </w:r>
      <w:proofErr w:type="gramStart"/>
      <w:r w:rsidR="00940DDA" w:rsidRPr="00940DDA">
        <w:rPr>
          <w:rFonts w:ascii="Arial" w:hAnsi="Arial" w:cs="Arial"/>
          <w:color w:val="C00000"/>
          <w:sz w:val="24"/>
          <w:szCs w:val="24"/>
        </w:rPr>
        <w:t>organization</w:t>
      </w:r>
      <w:proofErr w:type="gramEnd"/>
      <w:r w:rsidR="00940DDA" w:rsidRPr="00940DDA">
        <w:rPr>
          <w:rFonts w:ascii="Arial" w:hAnsi="Arial" w:cs="Arial"/>
          <w:color w:val="C00000"/>
          <w:sz w:val="24"/>
          <w:szCs w:val="24"/>
        </w:rPr>
        <w:t xml:space="preserve"> and school statewide to have access in using the services.</w:t>
      </w:r>
    </w:p>
    <w:p w14:paraId="000A09A9" w14:textId="77777777" w:rsidR="00B74B0B" w:rsidRDefault="00B74B0B" w:rsidP="00B74B0B">
      <w:pPr>
        <w:spacing w:after="0"/>
        <w:rPr>
          <w:rFonts w:ascii="Arial" w:hAnsi="Arial" w:cs="Arial"/>
          <w:b/>
          <w:bCs/>
          <w:sz w:val="24"/>
          <w:szCs w:val="24"/>
        </w:rPr>
      </w:pPr>
    </w:p>
    <w:p w14:paraId="2278C600" w14:textId="3B10F700" w:rsidR="00B74B0B" w:rsidRPr="002F4238" w:rsidRDefault="00B74B0B" w:rsidP="00B74B0B">
      <w:pPr>
        <w:spacing w:after="0"/>
        <w:rPr>
          <w:rFonts w:ascii="Arial" w:eastAsia="Times New Roman" w:hAnsi="Arial" w:cs="Arial"/>
          <w:sz w:val="24"/>
          <w:szCs w:val="24"/>
        </w:rPr>
      </w:pPr>
      <w:r w:rsidRPr="002F4238">
        <w:rPr>
          <w:rFonts w:ascii="Arial" w:hAnsi="Arial" w:cs="Arial"/>
          <w:b/>
          <w:bCs/>
          <w:sz w:val="24"/>
          <w:szCs w:val="24"/>
        </w:rPr>
        <w:t>Q.9.</w:t>
      </w:r>
      <w:r w:rsidRPr="002F4238">
        <w:rPr>
          <w:rFonts w:eastAsia="Times New Roman"/>
          <w:sz w:val="24"/>
          <w:szCs w:val="24"/>
        </w:rPr>
        <w:t xml:space="preserve">  </w:t>
      </w:r>
      <w:r w:rsidR="00597C8C">
        <w:rPr>
          <w:rFonts w:ascii="Arial" w:eastAsia="Times New Roman" w:hAnsi="Arial" w:cs="Arial"/>
          <w:sz w:val="24"/>
          <w:szCs w:val="24"/>
        </w:rPr>
        <w:t>Can WRESA provide PBX make, model and firmware</w:t>
      </w:r>
      <w:r w:rsidRPr="002F4238">
        <w:rPr>
          <w:rFonts w:ascii="Arial" w:eastAsia="Times New Roman" w:hAnsi="Arial" w:cs="Arial"/>
          <w:sz w:val="24"/>
          <w:szCs w:val="24"/>
        </w:rPr>
        <w:t xml:space="preserve">? </w:t>
      </w:r>
    </w:p>
    <w:p w14:paraId="6045DA03" w14:textId="37384DBD" w:rsidR="009831C8" w:rsidRPr="002F4238" w:rsidRDefault="00B74B0B" w:rsidP="00B74B0B">
      <w:pPr>
        <w:spacing w:after="0"/>
        <w:rPr>
          <w:rFonts w:ascii="Arial" w:hAnsi="Arial" w:cs="Arial"/>
          <w:color w:val="C00000"/>
          <w:sz w:val="24"/>
          <w:szCs w:val="24"/>
        </w:rPr>
      </w:pPr>
      <w:r w:rsidRPr="002F4238">
        <w:rPr>
          <w:rFonts w:ascii="Arial" w:hAnsi="Arial" w:cs="Arial"/>
          <w:b/>
          <w:bCs/>
          <w:color w:val="C00000"/>
          <w:sz w:val="24"/>
          <w:szCs w:val="24"/>
        </w:rPr>
        <w:t xml:space="preserve">A.9.  </w:t>
      </w:r>
      <w:r w:rsidR="00597C8C" w:rsidRPr="00597C8C">
        <w:rPr>
          <w:rFonts w:ascii="Arial" w:hAnsi="Arial" w:cs="Arial"/>
          <w:color w:val="C00000"/>
          <w:sz w:val="24"/>
          <w:szCs w:val="24"/>
        </w:rPr>
        <w:t>Since we’re providing for multiple districts, we do not have detailed inventory.</w:t>
      </w:r>
    </w:p>
    <w:p w14:paraId="4A0D4B22" w14:textId="77777777" w:rsidR="00B74B0B" w:rsidRPr="002F4238" w:rsidRDefault="00B74B0B" w:rsidP="00B74B0B">
      <w:pPr>
        <w:spacing w:after="0"/>
        <w:rPr>
          <w:rFonts w:ascii="Arial" w:hAnsi="Arial" w:cs="Arial"/>
          <w:color w:val="C00000"/>
          <w:sz w:val="24"/>
          <w:szCs w:val="24"/>
        </w:rPr>
      </w:pPr>
    </w:p>
    <w:p w14:paraId="39C9D4B1" w14:textId="3594B30B" w:rsidR="00B74B0B" w:rsidRPr="002F4238" w:rsidRDefault="00B74B0B" w:rsidP="00B74B0B">
      <w:pPr>
        <w:spacing w:after="0"/>
        <w:rPr>
          <w:rFonts w:ascii="Arial" w:eastAsia="Times New Roman" w:hAnsi="Arial" w:cs="Arial"/>
          <w:sz w:val="24"/>
          <w:szCs w:val="24"/>
        </w:rPr>
      </w:pPr>
      <w:r w:rsidRPr="002F4238">
        <w:rPr>
          <w:rFonts w:ascii="Arial" w:hAnsi="Arial" w:cs="Arial"/>
          <w:b/>
          <w:bCs/>
          <w:sz w:val="24"/>
          <w:szCs w:val="24"/>
        </w:rPr>
        <w:t>Q.10.</w:t>
      </w:r>
      <w:r w:rsidRPr="002F4238">
        <w:rPr>
          <w:rFonts w:eastAsia="Times New Roman"/>
          <w:sz w:val="24"/>
          <w:szCs w:val="24"/>
        </w:rPr>
        <w:t xml:space="preserve">  </w:t>
      </w:r>
      <w:r w:rsidR="00597C8C">
        <w:rPr>
          <w:rFonts w:ascii="Arial" w:eastAsia="Times New Roman" w:hAnsi="Arial" w:cs="Arial"/>
          <w:sz w:val="24"/>
          <w:szCs w:val="24"/>
        </w:rPr>
        <w:t xml:space="preserve">On the PRI’s, are you open to an emulated PRI where we would bring it in SIP, put a device onsite and hand off a TDM PRI? </w:t>
      </w:r>
    </w:p>
    <w:p w14:paraId="54339FA2" w14:textId="510D8BC2" w:rsidR="001371CA" w:rsidRPr="002F4238" w:rsidRDefault="00B74B0B" w:rsidP="00B74B0B">
      <w:pPr>
        <w:spacing w:after="0"/>
        <w:rPr>
          <w:rFonts w:ascii="Arial" w:hAnsi="Arial" w:cs="Arial"/>
          <w:b/>
          <w:bCs/>
          <w:color w:val="C00000"/>
          <w:sz w:val="24"/>
          <w:szCs w:val="24"/>
        </w:rPr>
      </w:pPr>
      <w:r w:rsidRPr="002F4238">
        <w:rPr>
          <w:rFonts w:ascii="Arial" w:hAnsi="Arial" w:cs="Arial"/>
          <w:b/>
          <w:bCs/>
          <w:color w:val="C00000"/>
          <w:sz w:val="24"/>
          <w:szCs w:val="24"/>
        </w:rPr>
        <w:t xml:space="preserve">A.10.  </w:t>
      </w:r>
      <w:r w:rsidR="00597C8C">
        <w:rPr>
          <w:rFonts w:ascii="Arial" w:hAnsi="Arial" w:cs="Arial"/>
          <w:color w:val="C00000"/>
          <w:sz w:val="24"/>
          <w:szCs w:val="24"/>
        </w:rPr>
        <w:t>Wayne RESA expects the districts would be open to any solution that would provide similar service.</w:t>
      </w:r>
      <w:r w:rsidR="0030629B" w:rsidRPr="002F4238">
        <w:rPr>
          <w:rFonts w:ascii="Arial" w:hAnsi="Arial" w:cs="Arial"/>
          <w:b/>
          <w:bCs/>
          <w:color w:val="C00000"/>
          <w:sz w:val="24"/>
          <w:szCs w:val="24"/>
        </w:rPr>
        <w:t xml:space="preserve">  </w:t>
      </w:r>
    </w:p>
    <w:p w14:paraId="5AC50CCE" w14:textId="77777777" w:rsidR="00B74B0B" w:rsidRPr="002F4238" w:rsidRDefault="00B74B0B" w:rsidP="00B74B0B">
      <w:pPr>
        <w:spacing w:after="0"/>
        <w:rPr>
          <w:rFonts w:ascii="Arial" w:hAnsi="Arial" w:cs="Arial"/>
          <w:color w:val="C00000"/>
          <w:sz w:val="24"/>
          <w:szCs w:val="24"/>
        </w:rPr>
      </w:pPr>
    </w:p>
    <w:p w14:paraId="52E96F07" w14:textId="11B7E31D" w:rsidR="00B74B0B" w:rsidRPr="002F4238" w:rsidRDefault="00B74B0B" w:rsidP="00B74B0B">
      <w:pPr>
        <w:spacing w:after="0"/>
        <w:rPr>
          <w:rFonts w:ascii="Arial" w:eastAsia="Times New Roman" w:hAnsi="Arial" w:cs="Arial"/>
          <w:sz w:val="24"/>
          <w:szCs w:val="24"/>
        </w:rPr>
      </w:pPr>
      <w:r w:rsidRPr="002F4238">
        <w:rPr>
          <w:rFonts w:ascii="Arial" w:hAnsi="Arial" w:cs="Arial"/>
          <w:b/>
          <w:bCs/>
          <w:sz w:val="24"/>
          <w:szCs w:val="24"/>
        </w:rPr>
        <w:t>Q.11.</w:t>
      </w:r>
      <w:r w:rsidRPr="002F4238">
        <w:rPr>
          <w:rFonts w:eastAsia="Times New Roman"/>
          <w:sz w:val="24"/>
          <w:szCs w:val="24"/>
        </w:rPr>
        <w:t xml:space="preserve">  </w:t>
      </w:r>
      <w:r w:rsidR="00597C8C">
        <w:rPr>
          <w:rFonts w:ascii="Arial" w:eastAsia="Times New Roman" w:hAnsi="Arial" w:cs="Arial"/>
          <w:sz w:val="24"/>
          <w:szCs w:val="24"/>
        </w:rPr>
        <w:t>Is it okay to submit our own pricing table?</w:t>
      </w:r>
      <w:r w:rsidRPr="002F4238">
        <w:rPr>
          <w:rFonts w:ascii="Arial" w:eastAsia="Times New Roman" w:hAnsi="Arial" w:cs="Arial"/>
          <w:sz w:val="24"/>
          <w:szCs w:val="24"/>
        </w:rPr>
        <w:t xml:space="preserve"> </w:t>
      </w:r>
    </w:p>
    <w:p w14:paraId="2CA862F7" w14:textId="6A8863E2" w:rsidR="00B74B0B" w:rsidRPr="002F4238" w:rsidRDefault="00B74B0B" w:rsidP="00B74B0B">
      <w:pPr>
        <w:spacing w:after="0"/>
        <w:rPr>
          <w:rFonts w:ascii="Arial" w:hAnsi="Arial" w:cs="Arial"/>
          <w:b/>
          <w:bCs/>
          <w:color w:val="C00000"/>
          <w:sz w:val="24"/>
          <w:szCs w:val="24"/>
        </w:rPr>
      </w:pPr>
      <w:r w:rsidRPr="002F4238">
        <w:rPr>
          <w:rFonts w:ascii="Arial" w:hAnsi="Arial" w:cs="Arial"/>
          <w:b/>
          <w:bCs/>
          <w:color w:val="C00000"/>
          <w:sz w:val="24"/>
          <w:szCs w:val="24"/>
        </w:rPr>
        <w:t xml:space="preserve">A.11.  </w:t>
      </w:r>
      <w:r w:rsidR="00597C8C" w:rsidRPr="00597C8C">
        <w:rPr>
          <w:rFonts w:ascii="Arial" w:hAnsi="Arial" w:cs="Arial"/>
          <w:color w:val="C00000"/>
          <w:sz w:val="24"/>
          <w:szCs w:val="24"/>
        </w:rPr>
        <w:t>It’s okay to add to the pricing table.</w:t>
      </w:r>
      <w:r w:rsidR="7CD9133A" w:rsidRPr="002F4238">
        <w:rPr>
          <w:rFonts w:ascii="Arial" w:hAnsi="Arial" w:cs="Arial"/>
          <w:b/>
          <w:bCs/>
          <w:color w:val="C00000"/>
          <w:sz w:val="24"/>
          <w:szCs w:val="24"/>
        </w:rPr>
        <w:t xml:space="preserve"> </w:t>
      </w:r>
    </w:p>
    <w:p w14:paraId="4780EA56" w14:textId="77777777" w:rsidR="00B74B0B" w:rsidRPr="002F4238" w:rsidRDefault="00B74B0B" w:rsidP="00B74B0B">
      <w:pPr>
        <w:spacing w:after="0"/>
        <w:rPr>
          <w:rFonts w:ascii="Arial" w:hAnsi="Arial" w:cs="Arial"/>
          <w:color w:val="C00000"/>
          <w:sz w:val="24"/>
          <w:szCs w:val="24"/>
        </w:rPr>
      </w:pPr>
    </w:p>
    <w:p w14:paraId="1D62C3E6" w14:textId="6B5A0DCE" w:rsidR="00B74B0B" w:rsidRPr="00584DCD" w:rsidRDefault="00B74B0B" w:rsidP="00B74B0B">
      <w:pPr>
        <w:spacing w:after="0"/>
        <w:rPr>
          <w:rFonts w:ascii="Arial" w:eastAsia="Times New Roman" w:hAnsi="Arial" w:cs="Arial"/>
          <w:sz w:val="24"/>
          <w:szCs w:val="24"/>
        </w:rPr>
      </w:pPr>
      <w:r w:rsidRPr="00584DCD">
        <w:rPr>
          <w:rFonts w:ascii="Arial" w:hAnsi="Arial" w:cs="Arial"/>
          <w:b/>
          <w:bCs/>
          <w:sz w:val="24"/>
          <w:szCs w:val="24"/>
        </w:rPr>
        <w:t>Q.12.</w:t>
      </w:r>
      <w:r w:rsidRPr="00584DCD">
        <w:rPr>
          <w:rFonts w:eastAsia="Times New Roman"/>
          <w:sz w:val="24"/>
          <w:szCs w:val="24"/>
        </w:rPr>
        <w:t xml:space="preserve">  </w:t>
      </w:r>
      <w:r w:rsidR="00597C8C" w:rsidRPr="00584DCD">
        <w:rPr>
          <w:rFonts w:ascii="Arial" w:eastAsia="Times New Roman" w:hAnsi="Arial" w:cs="Arial"/>
          <w:sz w:val="24"/>
          <w:szCs w:val="24"/>
        </w:rPr>
        <w:t>Under SIP, it look</w:t>
      </w:r>
      <w:r w:rsidR="00F73AD4" w:rsidRPr="00584DCD">
        <w:rPr>
          <w:rFonts w:ascii="Arial" w:eastAsia="Times New Roman" w:hAnsi="Arial" w:cs="Arial"/>
          <w:sz w:val="24"/>
          <w:szCs w:val="24"/>
        </w:rPr>
        <w:t xml:space="preserve">s like most districts are currently delivering SIP over existing transport </w:t>
      </w:r>
      <w:r w:rsidR="00CE10AF" w:rsidRPr="00584DCD">
        <w:rPr>
          <w:rFonts w:ascii="Arial" w:eastAsia="Times New Roman" w:hAnsi="Arial" w:cs="Arial"/>
          <w:sz w:val="24"/>
          <w:szCs w:val="24"/>
        </w:rPr>
        <w:t>service,</w:t>
      </w:r>
      <w:r w:rsidR="00F73AD4" w:rsidRPr="00584DCD">
        <w:rPr>
          <w:rFonts w:ascii="Arial" w:eastAsia="Times New Roman" w:hAnsi="Arial" w:cs="Arial"/>
          <w:sz w:val="24"/>
          <w:szCs w:val="24"/>
        </w:rPr>
        <w:t xml:space="preserve"> but the pricing table allows for optional transport. H</w:t>
      </w:r>
      <w:r w:rsidR="00045CFB" w:rsidRPr="00584DCD">
        <w:rPr>
          <w:rFonts w:ascii="Arial" w:eastAsia="Times New Roman" w:hAnsi="Arial" w:cs="Arial"/>
          <w:sz w:val="24"/>
          <w:szCs w:val="24"/>
        </w:rPr>
        <w:t>ow would you like to see that priced?</w:t>
      </w:r>
      <w:r w:rsidRPr="00584DCD">
        <w:rPr>
          <w:rFonts w:ascii="Arial" w:eastAsia="Times New Roman" w:hAnsi="Arial" w:cs="Arial"/>
          <w:sz w:val="24"/>
          <w:szCs w:val="24"/>
        </w:rPr>
        <w:t xml:space="preserve"> </w:t>
      </w:r>
    </w:p>
    <w:p w14:paraId="2D0113D6" w14:textId="6225186B" w:rsidR="00B74B0B" w:rsidRPr="00B15E5C" w:rsidRDefault="00B74B0B" w:rsidP="00B74B0B">
      <w:pPr>
        <w:spacing w:after="0"/>
        <w:rPr>
          <w:rFonts w:ascii="Arial" w:hAnsi="Arial" w:cs="Arial"/>
          <w:color w:val="C00000"/>
          <w:sz w:val="24"/>
          <w:szCs w:val="24"/>
        </w:rPr>
      </w:pPr>
      <w:r w:rsidRPr="00584DCD">
        <w:rPr>
          <w:rFonts w:ascii="Arial" w:hAnsi="Arial" w:cs="Arial"/>
          <w:b/>
          <w:bCs/>
          <w:color w:val="C00000"/>
          <w:sz w:val="24"/>
          <w:szCs w:val="24"/>
        </w:rPr>
        <w:t>A.12.</w:t>
      </w:r>
      <w:r w:rsidRPr="002F4238">
        <w:rPr>
          <w:rFonts w:ascii="Arial" w:hAnsi="Arial" w:cs="Arial"/>
          <w:b/>
          <w:bCs/>
          <w:color w:val="C00000"/>
          <w:sz w:val="24"/>
          <w:szCs w:val="24"/>
        </w:rPr>
        <w:t xml:space="preserve">  </w:t>
      </w:r>
      <w:r w:rsidR="00F73AD4" w:rsidRPr="00584DCD">
        <w:rPr>
          <w:rFonts w:ascii="Arial" w:hAnsi="Arial" w:cs="Arial"/>
          <w:color w:val="C00000"/>
          <w:sz w:val="24"/>
          <w:szCs w:val="24"/>
        </w:rPr>
        <w:t>Some districts may not have transport into some buildings that need service. Describe requirements needed to support various levels of service.</w:t>
      </w:r>
    </w:p>
    <w:p w14:paraId="24003843" w14:textId="77777777" w:rsidR="00B74B0B" w:rsidRPr="002F4238" w:rsidRDefault="00B74B0B" w:rsidP="00B74B0B">
      <w:pPr>
        <w:spacing w:after="0"/>
        <w:rPr>
          <w:rFonts w:ascii="Arial" w:hAnsi="Arial" w:cs="Arial"/>
          <w:color w:val="C00000"/>
          <w:sz w:val="24"/>
          <w:szCs w:val="24"/>
        </w:rPr>
      </w:pPr>
    </w:p>
    <w:p w14:paraId="321D73FA" w14:textId="1D663360" w:rsidR="00B74B0B" w:rsidRPr="002F4238" w:rsidRDefault="00B74B0B" w:rsidP="00B74B0B">
      <w:pPr>
        <w:spacing w:after="0"/>
        <w:rPr>
          <w:rFonts w:ascii="Arial" w:eastAsia="Times New Roman" w:hAnsi="Arial" w:cs="Arial"/>
          <w:sz w:val="24"/>
          <w:szCs w:val="24"/>
        </w:rPr>
      </w:pPr>
      <w:r w:rsidRPr="002F4238">
        <w:rPr>
          <w:rFonts w:ascii="Arial" w:hAnsi="Arial" w:cs="Arial"/>
          <w:b/>
          <w:bCs/>
          <w:sz w:val="24"/>
          <w:szCs w:val="24"/>
        </w:rPr>
        <w:t>Q.13.</w:t>
      </w:r>
      <w:r w:rsidRPr="002F4238">
        <w:rPr>
          <w:rFonts w:eastAsia="Times New Roman"/>
          <w:sz w:val="24"/>
          <w:szCs w:val="24"/>
        </w:rPr>
        <w:t xml:space="preserve">  </w:t>
      </w:r>
      <w:r w:rsidR="00B15E5C">
        <w:rPr>
          <w:rFonts w:ascii="Arial" w:eastAsia="Times New Roman" w:hAnsi="Arial" w:cs="Arial"/>
          <w:sz w:val="24"/>
          <w:szCs w:val="24"/>
        </w:rPr>
        <w:t>For SIP – “1,086 estimated circuits” from the RFP. Is there a concurrent call sessions requirement?</w:t>
      </w:r>
      <w:r w:rsidRPr="002F4238">
        <w:rPr>
          <w:rFonts w:ascii="Arial" w:eastAsia="Times New Roman" w:hAnsi="Arial" w:cs="Arial"/>
          <w:sz w:val="24"/>
          <w:szCs w:val="24"/>
        </w:rPr>
        <w:t xml:space="preserve"> </w:t>
      </w:r>
    </w:p>
    <w:p w14:paraId="2EF6FDA9" w14:textId="736FAC74" w:rsidR="00B74B0B" w:rsidRPr="002F4238" w:rsidRDefault="00B74B0B" w:rsidP="755947F0">
      <w:pPr>
        <w:spacing w:after="0"/>
        <w:rPr>
          <w:rFonts w:ascii="Arial" w:hAnsi="Arial" w:cs="Arial"/>
          <w:b/>
          <w:bCs/>
          <w:color w:val="C00000"/>
          <w:sz w:val="24"/>
          <w:szCs w:val="24"/>
        </w:rPr>
      </w:pPr>
      <w:r w:rsidRPr="002F4238">
        <w:rPr>
          <w:rFonts w:ascii="Arial" w:hAnsi="Arial" w:cs="Arial"/>
          <w:b/>
          <w:bCs/>
          <w:color w:val="C00000"/>
          <w:sz w:val="24"/>
          <w:szCs w:val="24"/>
        </w:rPr>
        <w:t xml:space="preserve">A.13.  </w:t>
      </w:r>
      <w:r w:rsidR="00B15E5C">
        <w:rPr>
          <w:rFonts w:ascii="Arial" w:hAnsi="Arial" w:cs="Arial"/>
          <w:color w:val="C00000"/>
          <w:sz w:val="24"/>
          <w:szCs w:val="24"/>
        </w:rPr>
        <w:t xml:space="preserve">Unfortunately, we do not have that broken down, that is an aggregate number and is going to vary based on the district. </w:t>
      </w:r>
      <w:r w:rsidR="4531D265" w:rsidRPr="002F4238">
        <w:rPr>
          <w:rFonts w:ascii="Arial" w:hAnsi="Arial" w:cs="Arial"/>
          <w:color w:val="C00000"/>
          <w:sz w:val="24"/>
          <w:szCs w:val="24"/>
        </w:rPr>
        <w:t>Wayne RESA</w:t>
      </w:r>
      <w:r w:rsidR="00B15E5C">
        <w:rPr>
          <w:rFonts w:ascii="Arial" w:hAnsi="Arial" w:cs="Arial"/>
          <w:color w:val="C00000"/>
          <w:sz w:val="24"/>
          <w:szCs w:val="24"/>
        </w:rPr>
        <w:t xml:space="preserve"> asks to include any performance data</w:t>
      </w:r>
      <w:r w:rsidR="4531D265" w:rsidRPr="002F4238">
        <w:rPr>
          <w:rFonts w:ascii="Arial" w:hAnsi="Arial" w:cs="Arial"/>
          <w:color w:val="C00000"/>
          <w:sz w:val="24"/>
          <w:szCs w:val="24"/>
        </w:rPr>
        <w:t xml:space="preserve"> </w:t>
      </w:r>
      <w:r w:rsidR="00B15E5C">
        <w:rPr>
          <w:rFonts w:ascii="Arial" w:hAnsi="Arial" w:cs="Arial"/>
          <w:color w:val="C00000"/>
          <w:sz w:val="24"/>
          <w:szCs w:val="24"/>
        </w:rPr>
        <w:t>and any recommended ratio for the services proposed.</w:t>
      </w:r>
    </w:p>
    <w:p w14:paraId="08B8BC53" w14:textId="77777777" w:rsidR="00B74B0B" w:rsidRPr="002F4238" w:rsidRDefault="00B74B0B" w:rsidP="00B74B0B">
      <w:pPr>
        <w:spacing w:after="0"/>
        <w:rPr>
          <w:rFonts w:ascii="Arial" w:hAnsi="Arial" w:cs="Arial"/>
          <w:color w:val="C00000"/>
          <w:sz w:val="24"/>
          <w:szCs w:val="24"/>
        </w:rPr>
      </w:pPr>
    </w:p>
    <w:sectPr w:rsidR="00B74B0B" w:rsidRPr="002F423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3A15" w14:textId="77777777" w:rsidR="00F904FD" w:rsidRDefault="00F904FD" w:rsidP="00F61B2E">
      <w:pPr>
        <w:spacing w:after="0" w:line="240" w:lineRule="auto"/>
      </w:pPr>
      <w:r>
        <w:separator/>
      </w:r>
    </w:p>
  </w:endnote>
  <w:endnote w:type="continuationSeparator" w:id="0">
    <w:p w14:paraId="0147F3E4" w14:textId="77777777" w:rsidR="00F904FD" w:rsidRDefault="00F904FD" w:rsidP="00F6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C532" w14:textId="77777777" w:rsidR="00F904FD" w:rsidRDefault="00F904FD" w:rsidP="00F61B2E">
      <w:pPr>
        <w:spacing w:after="0" w:line="240" w:lineRule="auto"/>
      </w:pPr>
      <w:r>
        <w:separator/>
      </w:r>
    </w:p>
  </w:footnote>
  <w:footnote w:type="continuationSeparator" w:id="0">
    <w:p w14:paraId="59446F91" w14:textId="77777777" w:rsidR="00F904FD" w:rsidRDefault="00F904FD" w:rsidP="00F6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E09C" w14:textId="79799DA6" w:rsidR="00F61B2E" w:rsidRDefault="005C7A95" w:rsidP="00F61B2E">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9A1CFBB" wp14:editId="40535627">
          <wp:extent cx="1593850" cy="330860"/>
          <wp:effectExtent l="0" t="0" r="6350" b="0"/>
          <wp:docPr id="1316397340" name="Picture 3" descr="Wayne RESA logo: Service, Leadership, Collaboration,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97340" name="Picture 3" descr="Wayne RESA logo: Service, Leadership, Collaboration, Excellence"/>
                  <pic:cNvPicPr/>
                </pic:nvPicPr>
                <pic:blipFill>
                  <a:blip r:embed="rId1">
                    <a:extLst>
                      <a:ext uri="{28A0092B-C50C-407E-A947-70E740481C1C}">
                        <a14:useLocalDpi xmlns:a14="http://schemas.microsoft.com/office/drawing/2010/main" val="0"/>
                      </a:ext>
                    </a:extLst>
                  </a:blip>
                  <a:stretch>
                    <a:fillRect/>
                  </a:stretch>
                </pic:blipFill>
                <pic:spPr>
                  <a:xfrm>
                    <a:off x="0" y="0"/>
                    <a:ext cx="1731553" cy="359445"/>
                  </a:xfrm>
                  <a:prstGeom prst="rect">
                    <a:avLst/>
                  </a:prstGeom>
                </pic:spPr>
              </pic:pic>
            </a:graphicData>
          </a:graphic>
        </wp:inline>
      </w:drawing>
    </w:r>
    <w:r w:rsidR="00F61B2E">
      <w:rPr>
        <w:noProof/>
      </w:rPr>
      <w:drawing>
        <wp:anchor distT="0" distB="0" distL="114300" distR="114300" simplePos="0" relativeHeight="251659264" behindDoc="0" locked="0" layoutInCell="1" hidden="0" allowOverlap="1" wp14:anchorId="3FB0D028" wp14:editId="7A5BFE07">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r w:rsidR="00F61B2E">
      <w:rPr>
        <w:color w:val="000000"/>
      </w:rPr>
      <w:tab/>
    </w:r>
    <w:r w:rsidR="00F61B2E">
      <w:rPr>
        <w:noProof/>
      </w:rPr>
      <w:drawing>
        <wp:inline distT="0" distB="0" distL="0" distR="0" wp14:anchorId="3B25D513" wp14:editId="356C080E">
          <wp:extent cx="1198826" cy="349786"/>
          <wp:effectExtent l="0" t="0" r="1905" b="0"/>
          <wp:docPr id="86368632" name="Picture 2" descr="CoPro+ The Plus Makes the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ro+ The Plus Makes the Differ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5261" cy="366252"/>
                  </a:xfrm>
                  <a:prstGeom prst="rect">
                    <a:avLst/>
                  </a:prstGeom>
                  <a:noFill/>
                  <a:ln>
                    <a:noFill/>
                  </a:ln>
                </pic:spPr>
              </pic:pic>
            </a:graphicData>
          </a:graphic>
        </wp:inline>
      </w:drawing>
    </w:r>
    <w:r w:rsidR="00F61B2E">
      <w:rPr>
        <w:color w:val="000000"/>
      </w:rPr>
      <w:tab/>
    </w:r>
    <w:r w:rsidR="00F61B2E" w:rsidRPr="00A3084C">
      <w:rPr>
        <w:noProof/>
      </w:rPr>
      <w:drawing>
        <wp:inline distT="0" distB="0" distL="0" distR="0" wp14:anchorId="37F4153A" wp14:editId="1BB79C47">
          <wp:extent cx="873332" cy="330200"/>
          <wp:effectExtent l="0" t="0" r="3175" b="0"/>
          <wp:docPr id="155682845" name="Picture 1" descr="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82845" name="Picture 1" descr="MAC logo"/>
                  <pic:cNvPicPr/>
                </pic:nvPicPr>
                <pic:blipFill>
                  <a:blip r:embed="rId4"/>
                  <a:stretch>
                    <a:fillRect/>
                  </a:stretch>
                </pic:blipFill>
                <pic:spPr>
                  <a:xfrm>
                    <a:off x="0" y="0"/>
                    <a:ext cx="909551" cy="343894"/>
                  </a:xfrm>
                  <a:prstGeom prst="rect">
                    <a:avLst/>
                  </a:prstGeom>
                </pic:spPr>
              </pic:pic>
            </a:graphicData>
          </a:graphic>
        </wp:inline>
      </w:drawing>
    </w:r>
  </w:p>
  <w:p w14:paraId="0893E06F" w14:textId="376D78E0" w:rsidR="006C0871" w:rsidRPr="006C0871" w:rsidRDefault="006C0871" w:rsidP="006C0871">
    <w:pPr>
      <w:pStyle w:val="Header"/>
      <w:jc w:val="right"/>
      <w:rPr>
        <w:rFonts w:ascii="Helvetica" w:eastAsia="Times New Roman" w:hAnsi="Helvetica" w:cs="Times New Roman"/>
        <w:sz w:val="8"/>
        <w:szCs w:val="20"/>
      </w:rPr>
    </w:pPr>
    <w:r w:rsidRPr="00280E03">
      <w:rPr>
        <w:rFonts w:ascii="Bookman" w:eastAsia="Times New Roman" w:hAnsi="Bookman" w:cs="Times New Roman"/>
        <w:sz w:val="20"/>
        <w:szCs w:val="20"/>
      </w:rPr>
      <w:fldChar w:fldCharType="begin"/>
    </w:r>
    <w:r w:rsidRPr="00280E03">
      <w:rPr>
        <w:rFonts w:ascii="Bookman" w:eastAsia="Times New Roman" w:hAnsi="Bookman" w:cs="Times New Roman"/>
        <w:sz w:val="20"/>
        <w:szCs w:val="20"/>
      </w:rPr>
      <w:instrText xml:space="preserve"> INCLUDETEXT "i:\head.doc" \* MERGEFORMAT </w:instrText>
    </w:r>
    <w:r w:rsidRPr="00280E03">
      <w:rPr>
        <w:rFonts w:ascii="Bookman" w:eastAsia="Times New Roman" w:hAnsi="Bookman" w:cs="Times New Roman"/>
        <w:sz w:val="20"/>
        <w:szCs w:val="20"/>
      </w:rPr>
      <w:fldChar w:fldCharType="separate"/>
    </w:r>
  </w:p>
  <w:p w14:paraId="2C15B1AE" w14:textId="77777777" w:rsidR="006C0871" w:rsidRPr="00280E03" w:rsidRDefault="006C0871" w:rsidP="006C0871">
    <w:pPr>
      <w:pBdr>
        <w:bottom w:val="single" w:sz="4" w:space="1" w:color="auto"/>
      </w:pBdr>
      <w:tabs>
        <w:tab w:val="center" w:pos="4320"/>
        <w:tab w:val="right" w:pos="8640"/>
      </w:tabs>
      <w:spacing w:after="0" w:line="240" w:lineRule="auto"/>
      <w:rPr>
        <w:rFonts w:ascii="Helvetica" w:eastAsia="Times New Roman" w:hAnsi="Helvetica" w:cs="Times New Roman"/>
        <w:sz w:val="6"/>
        <w:szCs w:val="20"/>
      </w:rPr>
    </w:pPr>
  </w:p>
  <w:p w14:paraId="574E3242" w14:textId="77777777" w:rsidR="006C0871" w:rsidRPr="00280E03" w:rsidRDefault="006C0871" w:rsidP="006C0871">
    <w:pPr>
      <w:tabs>
        <w:tab w:val="center" w:pos="4320"/>
        <w:tab w:val="right" w:pos="8640"/>
      </w:tabs>
      <w:spacing w:after="0" w:line="240" w:lineRule="auto"/>
      <w:rPr>
        <w:rFonts w:ascii="Helvetica" w:eastAsia="Times New Roman" w:hAnsi="Helvetica" w:cs="Times New Roman"/>
        <w:sz w:val="6"/>
        <w:szCs w:val="20"/>
      </w:rPr>
    </w:pPr>
  </w:p>
  <w:p w14:paraId="6DEAE3D8" w14:textId="77777777" w:rsidR="006C0871" w:rsidRPr="00280E03" w:rsidRDefault="006C0871" w:rsidP="006C0871">
    <w:pPr>
      <w:tabs>
        <w:tab w:val="right" w:pos="9360"/>
      </w:tabs>
      <w:spacing w:after="0" w:line="200" w:lineRule="exact"/>
      <w:rPr>
        <w:rFonts w:ascii="Helvetica" w:eastAsia="Times New Roman" w:hAnsi="Helvetica" w:cs="Times New Roman"/>
        <w:sz w:val="16"/>
        <w:szCs w:val="20"/>
      </w:rPr>
    </w:pPr>
    <w:r w:rsidRPr="00280E03">
      <w:rPr>
        <w:rFonts w:ascii="Helvetica" w:eastAsia="Times New Roman" w:hAnsi="Helvetica" w:cs="Times New Roman"/>
        <w:sz w:val="16"/>
        <w:szCs w:val="20"/>
      </w:rPr>
      <w:t>33500 Van Born Road</w:t>
    </w:r>
    <w:r>
      <w:rPr>
        <w:rFonts w:ascii="Helvetica" w:eastAsia="Times New Roman" w:hAnsi="Helvetica" w:cs="Times New Roman"/>
        <w:sz w:val="16"/>
        <w:szCs w:val="20"/>
      </w:rPr>
      <w:tab/>
      <w:t>Stacey Shaw</w:t>
    </w:r>
  </w:p>
  <w:p w14:paraId="6733B573" w14:textId="4C3C6F6C" w:rsidR="006C0871" w:rsidRPr="00280E03" w:rsidRDefault="006C0871" w:rsidP="006C0871">
    <w:pPr>
      <w:tabs>
        <w:tab w:val="right" w:pos="9360"/>
      </w:tabs>
      <w:spacing w:after="0" w:line="200" w:lineRule="exact"/>
      <w:rPr>
        <w:rFonts w:ascii="Helvetica" w:eastAsia="Times New Roman" w:hAnsi="Helvetica" w:cs="Times New Roman"/>
        <w:sz w:val="16"/>
        <w:szCs w:val="20"/>
      </w:rPr>
    </w:pPr>
    <w:r w:rsidRPr="00280E03">
      <w:rPr>
        <w:rFonts w:ascii="Helvetica" w:eastAsia="Times New Roman" w:hAnsi="Helvetica" w:cs="Times New Roman"/>
        <w:sz w:val="16"/>
        <w:szCs w:val="20"/>
      </w:rPr>
      <w:t>Wayne, Michigan 48184-2497</w:t>
    </w:r>
    <w:r>
      <w:rPr>
        <w:rFonts w:ascii="Helvetica" w:eastAsia="Times New Roman" w:hAnsi="Helvetica" w:cs="Times New Roman"/>
        <w:sz w:val="16"/>
        <w:szCs w:val="20"/>
      </w:rPr>
      <w:tab/>
      <w:t>Purchasing Consultant</w:t>
    </w:r>
  </w:p>
  <w:p w14:paraId="2F584FCF" w14:textId="04B676AD" w:rsidR="006C0871" w:rsidRDefault="004D5999" w:rsidP="005C7A95">
    <w:pPr>
      <w:tabs>
        <w:tab w:val="right" w:pos="9360"/>
      </w:tabs>
      <w:spacing w:after="0" w:line="200" w:lineRule="exact"/>
      <w:rPr>
        <w:rFonts w:ascii="Bookman" w:eastAsia="Times New Roman" w:hAnsi="Bookman" w:cs="Times New Roman"/>
        <w:sz w:val="20"/>
        <w:szCs w:val="20"/>
      </w:rPr>
    </w:pPr>
    <w:hyperlink r:id="rId5" w:history="1">
      <w:r w:rsidR="006C0871" w:rsidRPr="00280E03">
        <w:rPr>
          <w:rStyle w:val="Hyperlink"/>
          <w:rFonts w:ascii="Helvetica" w:eastAsia="Times New Roman" w:hAnsi="Helvetica" w:cs="Times New Roman"/>
          <w:i/>
          <w:sz w:val="16"/>
          <w:szCs w:val="20"/>
        </w:rPr>
        <w:t>www.RESA.net</w:t>
      </w:r>
    </w:hyperlink>
    <w:r w:rsidR="006C0871">
      <w:rPr>
        <w:rFonts w:ascii="Helvetica" w:eastAsia="Times New Roman" w:hAnsi="Helvetica" w:cs="Times New Roman"/>
        <w:i/>
        <w:sz w:val="16"/>
        <w:szCs w:val="20"/>
      </w:rPr>
      <w:tab/>
    </w:r>
    <w:hyperlink r:id="rId6" w:history="1">
      <w:r w:rsidR="006C0871" w:rsidRPr="007C38F0">
        <w:rPr>
          <w:rStyle w:val="Hyperlink"/>
          <w:rFonts w:ascii="Helvetica" w:eastAsia="Times New Roman" w:hAnsi="Helvetica" w:cs="Times New Roman"/>
          <w:i/>
          <w:sz w:val="16"/>
          <w:szCs w:val="20"/>
        </w:rPr>
        <w:t>purchasing@resa.net</w:t>
      </w:r>
    </w:hyperlink>
    <w:r w:rsidR="006C0871" w:rsidRPr="00280E03">
      <w:rPr>
        <w:rFonts w:ascii="Bookman" w:eastAsia="Times New Roman" w:hAnsi="Bookman" w:cs="Times New Roman"/>
        <w:sz w:val="20"/>
        <w:szCs w:val="20"/>
      </w:rPr>
      <w:fldChar w:fldCharType="end"/>
    </w:r>
  </w:p>
  <w:p w14:paraId="74D235C1" w14:textId="77777777" w:rsidR="00516822" w:rsidRPr="00280E03" w:rsidRDefault="00516822" w:rsidP="005C7A95">
    <w:pPr>
      <w:tabs>
        <w:tab w:val="right" w:pos="9360"/>
      </w:tabs>
      <w:spacing w:after="0" w:line="200" w:lineRule="exact"/>
      <w:rPr>
        <w:rFonts w:ascii="Bookman" w:eastAsia="Times New Roman" w:hAnsi="Bookman" w:cs="Times New Roman"/>
        <w:sz w:val="20"/>
        <w:szCs w:val="2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2E"/>
    <w:rsid w:val="000078F1"/>
    <w:rsid w:val="00045CFB"/>
    <w:rsid w:val="00065888"/>
    <w:rsid w:val="000D60D3"/>
    <w:rsid w:val="001371CA"/>
    <w:rsid w:val="0013725C"/>
    <w:rsid w:val="002523A7"/>
    <w:rsid w:val="0026710B"/>
    <w:rsid w:val="002746A5"/>
    <w:rsid w:val="002868F3"/>
    <w:rsid w:val="002B69FC"/>
    <w:rsid w:val="002F4238"/>
    <w:rsid w:val="0030629B"/>
    <w:rsid w:val="00337FAC"/>
    <w:rsid w:val="00396610"/>
    <w:rsid w:val="00407711"/>
    <w:rsid w:val="00456D5D"/>
    <w:rsid w:val="004A6D4C"/>
    <w:rsid w:val="004D26F5"/>
    <w:rsid w:val="004D5999"/>
    <w:rsid w:val="00516822"/>
    <w:rsid w:val="00561528"/>
    <w:rsid w:val="005672EB"/>
    <w:rsid w:val="00584DCD"/>
    <w:rsid w:val="00597C8C"/>
    <w:rsid w:val="005B766E"/>
    <w:rsid w:val="005C789B"/>
    <w:rsid w:val="005C7A95"/>
    <w:rsid w:val="005D1F0C"/>
    <w:rsid w:val="006C0871"/>
    <w:rsid w:val="006C55C9"/>
    <w:rsid w:val="0086432F"/>
    <w:rsid w:val="008C3997"/>
    <w:rsid w:val="008C3AEF"/>
    <w:rsid w:val="00940DDA"/>
    <w:rsid w:val="009831C8"/>
    <w:rsid w:val="009D6625"/>
    <w:rsid w:val="00A43A0B"/>
    <w:rsid w:val="00A93AE2"/>
    <w:rsid w:val="00AF7A9A"/>
    <w:rsid w:val="00B0666B"/>
    <w:rsid w:val="00B15E5C"/>
    <w:rsid w:val="00B74B0B"/>
    <w:rsid w:val="00C07401"/>
    <w:rsid w:val="00C535FE"/>
    <w:rsid w:val="00C74AE9"/>
    <w:rsid w:val="00CD68D7"/>
    <w:rsid w:val="00CE10AF"/>
    <w:rsid w:val="00CF7FDF"/>
    <w:rsid w:val="00D21045"/>
    <w:rsid w:val="00D30E34"/>
    <w:rsid w:val="00D66993"/>
    <w:rsid w:val="00D76E74"/>
    <w:rsid w:val="00D93C73"/>
    <w:rsid w:val="00D9692E"/>
    <w:rsid w:val="00EB389F"/>
    <w:rsid w:val="00EF0F56"/>
    <w:rsid w:val="00F61B2E"/>
    <w:rsid w:val="00F73AD4"/>
    <w:rsid w:val="00F904FD"/>
    <w:rsid w:val="00FB20C6"/>
    <w:rsid w:val="00FC1686"/>
    <w:rsid w:val="0C1E84BF"/>
    <w:rsid w:val="15833AA9"/>
    <w:rsid w:val="159F3D0C"/>
    <w:rsid w:val="2315AC81"/>
    <w:rsid w:val="32852ADB"/>
    <w:rsid w:val="3E2056C2"/>
    <w:rsid w:val="3F5B5D5A"/>
    <w:rsid w:val="40030578"/>
    <w:rsid w:val="4531D265"/>
    <w:rsid w:val="59915A31"/>
    <w:rsid w:val="60F0BF45"/>
    <w:rsid w:val="65FA178F"/>
    <w:rsid w:val="6A00377C"/>
    <w:rsid w:val="6B814223"/>
    <w:rsid w:val="705ED5A1"/>
    <w:rsid w:val="719F860E"/>
    <w:rsid w:val="73967663"/>
    <w:rsid w:val="755947F0"/>
    <w:rsid w:val="79990D4E"/>
    <w:rsid w:val="7CD9133A"/>
    <w:rsid w:val="7E00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13068"/>
  <w15:chartTrackingRefBased/>
  <w15:docId w15:val="{EC52A70D-1C1F-4C8D-8DDA-4040D28E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71"/>
  </w:style>
  <w:style w:type="paragraph" w:styleId="Heading1">
    <w:name w:val="heading 1"/>
    <w:basedOn w:val="Normal"/>
    <w:next w:val="Normal"/>
    <w:link w:val="Heading1Char"/>
    <w:uiPriority w:val="9"/>
    <w:qFormat/>
    <w:rsid w:val="006C0871"/>
    <w:pPr>
      <w:spacing w:after="0"/>
      <w:jc w:val="cente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6C0871"/>
    <w:pPr>
      <w:spacing w:after="0"/>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B2E"/>
  </w:style>
  <w:style w:type="paragraph" w:styleId="Footer">
    <w:name w:val="footer"/>
    <w:basedOn w:val="Normal"/>
    <w:link w:val="FooterChar"/>
    <w:uiPriority w:val="99"/>
    <w:unhideWhenUsed/>
    <w:rsid w:val="00F61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B2E"/>
  </w:style>
  <w:style w:type="character" w:customStyle="1" w:styleId="Heading1Char">
    <w:name w:val="Heading 1 Char"/>
    <w:basedOn w:val="DefaultParagraphFont"/>
    <w:link w:val="Heading1"/>
    <w:uiPriority w:val="9"/>
    <w:rsid w:val="006C0871"/>
    <w:rPr>
      <w:rFonts w:ascii="Arial" w:hAnsi="Arial" w:cs="Arial"/>
      <w:b/>
      <w:bCs/>
      <w:sz w:val="32"/>
      <w:szCs w:val="32"/>
    </w:rPr>
  </w:style>
  <w:style w:type="character" w:customStyle="1" w:styleId="Heading2Char">
    <w:name w:val="Heading 2 Char"/>
    <w:basedOn w:val="DefaultParagraphFont"/>
    <w:link w:val="Heading2"/>
    <w:uiPriority w:val="9"/>
    <w:rsid w:val="006C0871"/>
    <w:rPr>
      <w:rFonts w:ascii="Arial" w:hAnsi="Arial" w:cs="Arial"/>
      <w:b/>
      <w:bCs/>
      <w:sz w:val="28"/>
      <w:szCs w:val="28"/>
    </w:rPr>
  </w:style>
  <w:style w:type="character" w:styleId="Hyperlink">
    <w:name w:val="Hyperlink"/>
    <w:basedOn w:val="DefaultParagraphFont"/>
    <w:uiPriority w:val="99"/>
    <w:unhideWhenUsed/>
    <w:rsid w:val="006C0871"/>
    <w:rPr>
      <w:color w:val="0563C1" w:themeColor="hyperlink"/>
      <w:u w:val="single"/>
    </w:rPr>
  </w:style>
  <w:style w:type="character" w:styleId="UnresolvedMention">
    <w:name w:val="Unresolved Mention"/>
    <w:basedOn w:val="DefaultParagraphFont"/>
    <w:uiPriority w:val="99"/>
    <w:semiHidden/>
    <w:unhideWhenUsed/>
    <w:rsid w:val="00940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0396">
      <w:bodyDiv w:val="1"/>
      <w:marLeft w:val="0"/>
      <w:marRight w:val="0"/>
      <w:marTop w:val="0"/>
      <w:marBottom w:val="0"/>
      <w:divBdr>
        <w:top w:val="none" w:sz="0" w:space="0" w:color="auto"/>
        <w:left w:val="none" w:sz="0" w:space="0" w:color="auto"/>
        <w:bottom w:val="none" w:sz="0" w:space="0" w:color="auto"/>
        <w:right w:val="none" w:sz="0" w:space="0" w:color="auto"/>
      </w:divBdr>
    </w:div>
    <w:div w:id="1033311310">
      <w:bodyDiv w:val="1"/>
      <w:marLeft w:val="0"/>
      <w:marRight w:val="0"/>
      <w:marTop w:val="0"/>
      <w:marBottom w:val="0"/>
      <w:divBdr>
        <w:top w:val="none" w:sz="0" w:space="0" w:color="auto"/>
        <w:left w:val="none" w:sz="0" w:space="0" w:color="auto"/>
        <w:bottom w:val="none" w:sz="0" w:space="0" w:color="auto"/>
        <w:right w:val="none" w:sz="0" w:space="0" w:color="auto"/>
      </w:divBdr>
      <w:divsChild>
        <w:div w:id="715131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a.net/about/local-districts" TargetMode="Externa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s://wcresa-my.sharepoint.com/personal/ewertj_resa_net/Documents/RESOURCES/Board%20and%20RESA%20Docs/RFP%20Wayne%20RESA%20Templates/1-Templates-To%20be%20reviewed/purchasing@resa.net" TargetMode="External"/><Relationship Id="rId5" Type="http://schemas.openxmlformats.org/officeDocument/2006/relationships/hyperlink" Target="https://wcresa-my.sharepoint.com/personal/ewertj_resa_net/Documents/RESOURCES/Board%20and%20RESA%20Docs/RFP%20Wayne%20RESA%20Templates/1-Templates-To%20be%20reviewed/www.RESA.net"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dc:creator>
  <cp:keywords/>
  <dc:description/>
  <cp:lastModifiedBy>Jordan Ewert</cp:lastModifiedBy>
  <cp:revision>5</cp:revision>
  <dcterms:created xsi:type="dcterms:W3CDTF">2024-05-10T12:54:00Z</dcterms:created>
  <dcterms:modified xsi:type="dcterms:W3CDTF">2024-05-13T17:41:00Z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f1532177fbc49585bdd9dd829194673b23725a24d30376c0d17af04be1300d60</vt:lpwstr>
  </property>
</Properties>
</file>